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571E" w14:textId="600F65FA" w:rsidR="00E4002C" w:rsidRDefault="00E4002C" w:rsidP="00E4002C">
      <w:pPr>
        <w:jc w:val="both"/>
        <w:rPr>
          <w:sz w:val="22"/>
          <w:szCs w:val="22"/>
        </w:rPr>
      </w:pPr>
      <w:r>
        <w:rPr>
          <w:sz w:val="22"/>
          <w:szCs w:val="22"/>
        </w:rPr>
        <w:t xml:space="preserve">SPZOZ w Sławkowie </w:t>
      </w:r>
    </w:p>
    <w:p w14:paraId="49C82254" w14:textId="197B01B8" w:rsidR="00E4002C" w:rsidRDefault="00E4002C" w:rsidP="00E4002C">
      <w:pPr>
        <w:rPr>
          <w:sz w:val="22"/>
          <w:szCs w:val="22"/>
        </w:rPr>
      </w:pPr>
      <w:proofErr w:type="spellStart"/>
      <w:r>
        <w:rPr>
          <w:sz w:val="22"/>
          <w:szCs w:val="22"/>
        </w:rPr>
        <w:t>Ul.PCK</w:t>
      </w:r>
      <w:proofErr w:type="spellEnd"/>
      <w:r>
        <w:rPr>
          <w:sz w:val="22"/>
          <w:szCs w:val="22"/>
        </w:rPr>
        <w:t xml:space="preserve"> 3</w:t>
      </w:r>
    </w:p>
    <w:p w14:paraId="1EFDB142" w14:textId="4429553E" w:rsidR="00E4002C" w:rsidRDefault="00E4002C" w:rsidP="00E4002C">
      <w:pPr>
        <w:rPr>
          <w:sz w:val="22"/>
          <w:szCs w:val="22"/>
        </w:rPr>
      </w:pPr>
      <w:r>
        <w:rPr>
          <w:sz w:val="22"/>
          <w:szCs w:val="22"/>
        </w:rPr>
        <w:t>41-260 Sławków</w:t>
      </w:r>
    </w:p>
    <w:p w14:paraId="00B80FC8" w14:textId="77777777" w:rsidR="00E4002C" w:rsidRDefault="00E4002C" w:rsidP="00B41F09">
      <w:pPr>
        <w:ind w:left="5664" w:firstLine="708"/>
        <w:rPr>
          <w:sz w:val="22"/>
          <w:szCs w:val="22"/>
        </w:rPr>
      </w:pPr>
    </w:p>
    <w:p w14:paraId="53DD4743" w14:textId="6FCE96FD" w:rsidR="00B41F09" w:rsidRDefault="00B41F09" w:rsidP="00B41F09">
      <w:pPr>
        <w:ind w:left="5664" w:firstLine="708"/>
      </w:pPr>
      <w:r>
        <w:rPr>
          <w:sz w:val="22"/>
          <w:szCs w:val="22"/>
        </w:rPr>
        <w:t>Sławków</w:t>
      </w:r>
      <w:r w:rsidRPr="007D013D">
        <w:rPr>
          <w:sz w:val="22"/>
          <w:szCs w:val="22"/>
        </w:rPr>
        <w:t xml:space="preserve">, </w:t>
      </w:r>
      <w:r w:rsidRPr="007D013D">
        <w:rPr>
          <w:sz w:val="22"/>
          <w:szCs w:val="22"/>
        </w:rPr>
        <w:fldChar w:fldCharType="begin"/>
      </w:r>
      <w:r w:rsidRPr="007D013D">
        <w:rPr>
          <w:sz w:val="22"/>
          <w:szCs w:val="22"/>
        </w:rPr>
        <w:instrText xml:space="preserve"> DATE  \@ "dd-MM-yyyy" </w:instrText>
      </w:r>
      <w:r w:rsidRPr="007D013D">
        <w:rPr>
          <w:sz w:val="22"/>
          <w:szCs w:val="22"/>
        </w:rPr>
        <w:fldChar w:fldCharType="separate"/>
      </w:r>
      <w:r w:rsidR="00D715FD">
        <w:rPr>
          <w:noProof/>
          <w:sz w:val="22"/>
          <w:szCs w:val="22"/>
        </w:rPr>
        <w:t>25-10-2021</w:t>
      </w:r>
      <w:r w:rsidRPr="007D013D">
        <w:rPr>
          <w:sz w:val="22"/>
          <w:szCs w:val="22"/>
        </w:rPr>
        <w:fldChar w:fldCharType="end"/>
      </w:r>
      <w:r w:rsidRPr="007D013D">
        <w:rPr>
          <w:sz w:val="22"/>
          <w:szCs w:val="22"/>
        </w:rPr>
        <w:t xml:space="preserve"> r.</w:t>
      </w:r>
    </w:p>
    <w:tbl>
      <w:tblPr>
        <w:tblW w:w="9072" w:type="dxa"/>
        <w:tblLayout w:type="fixed"/>
        <w:tblLook w:val="01E0" w:firstRow="1" w:lastRow="1" w:firstColumn="1" w:lastColumn="1" w:noHBand="0" w:noVBand="0"/>
      </w:tblPr>
      <w:tblGrid>
        <w:gridCol w:w="4788"/>
        <w:gridCol w:w="236"/>
        <w:gridCol w:w="4048"/>
      </w:tblGrid>
      <w:tr w:rsidR="00E4002C" w:rsidRPr="00BE6622" w14:paraId="558ADF13" w14:textId="77777777" w:rsidTr="00E4002C">
        <w:trPr>
          <w:trHeight w:val="1113"/>
        </w:trPr>
        <w:tc>
          <w:tcPr>
            <w:tcW w:w="4788" w:type="dxa"/>
          </w:tcPr>
          <w:p w14:paraId="467C2B7A" w14:textId="77777777" w:rsidR="00E4002C" w:rsidRPr="007D013D" w:rsidRDefault="00E4002C" w:rsidP="00E4002C">
            <w:pPr>
              <w:spacing w:line="360" w:lineRule="auto"/>
              <w:jc w:val="both"/>
              <w:rPr>
                <w:sz w:val="22"/>
                <w:szCs w:val="22"/>
              </w:rPr>
            </w:pPr>
          </w:p>
        </w:tc>
        <w:tc>
          <w:tcPr>
            <w:tcW w:w="236" w:type="dxa"/>
          </w:tcPr>
          <w:p w14:paraId="249CC4AF" w14:textId="77777777" w:rsidR="00E4002C" w:rsidRPr="007D013D" w:rsidRDefault="00E4002C" w:rsidP="00E4002C">
            <w:pPr>
              <w:pStyle w:val="Firma"/>
              <w:spacing w:after="60" w:line="360" w:lineRule="auto"/>
              <w:rPr>
                <w:rFonts w:cs="Arial"/>
                <w:b w:val="0"/>
                <w:sz w:val="22"/>
                <w:szCs w:val="22"/>
              </w:rPr>
            </w:pPr>
          </w:p>
        </w:tc>
        <w:tc>
          <w:tcPr>
            <w:tcW w:w="4048" w:type="dxa"/>
          </w:tcPr>
          <w:p w14:paraId="7AF7E819" w14:textId="77777777" w:rsidR="00E4002C" w:rsidRDefault="00E4002C" w:rsidP="00E4002C">
            <w:pPr>
              <w:spacing w:line="360" w:lineRule="auto"/>
              <w:jc w:val="both"/>
              <w:rPr>
                <w:b/>
                <w:bCs/>
                <w:sz w:val="22"/>
                <w:szCs w:val="22"/>
              </w:rPr>
            </w:pPr>
          </w:p>
          <w:p w14:paraId="13900C88" w14:textId="77777777" w:rsidR="00E4002C" w:rsidRDefault="00E4002C" w:rsidP="00E4002C">
            <w:pPr>
              <w:spacing w:line="360" w:lineRule="auto"/>
              <w:jc w:val="both"/>
              <w:rPr>
                <w:b/>
                <w:bCs/>
                <w:sz w:val="22"/>
                <w:szCs w:val="22"/>
              </w:rPr>
            </w:pPr>
          </w:p>
          <w:p w14:paraId="183D8437" w14:textId="77777777" w:rsidR="00E4002C" w:rsidRPr="00B41F09" w:rsidRDefault="00E4002C" w:rsidP="00E4002C">
            <w:pPr>
              <w:spacing w:line="360" w:lineRule="auto"/>
              <w:jc w:val="both"/>
              <w:rPr>
                <w:b/>
                <w:bCs/>
                <w:sz w:val="22"/>
                <w:szCs w:val="22"/>
              </w:rPr>
            </w:pPr>
            <w:r w:rsidRPr="00B41F09">
              <w:rPr>
                <w:b/>
                <w:bCs/>
                <w:sz w:val="22"/>
                <w:szCs w:val="22"/>
              </w:rPr>
              <w:t>PGNiG Obrót Detaliczny sp. z o.o.</w:t>
            </w:r>
          </w:p>
          <w:p w14:paraId="0B05FE69" w14:textId="77777777" w:rsidR="00E4002C" w:rsidRPr="00B41F09" w:rsidRDefault="00E4002C" w:rsidP="00E4002C">
            <w:pPr>
              <w:spacing w:line="360" w:lineRule="auto"/>
              <w:jc w:val="both"/>
              <w:rPr>
                <w:b/>
                <w:bCs/>
                <w:sz w:val="22"/>
                <w:szCs w:val="22"/>
              </w:rPr>
            </w:pPr>
            <w:r w:rsidRPr="00B41F09">
              <w:rPr>
                <w:b/>
                <w:bCs/>
                <w:sz w:val="22"/>
                <w:szCs w:val="22"/>
              </w:rPr>
              <w:t>Departament Zarządzania Sprzedażą i Obsługi Klienta</w:t>
            </w:r>
          </w:p>
          <w:p w14:paraId="34168F45" w14:textId="77777777" w:rsidR="00E4002C" w:rsidRDefault="00E4002C" w:rsidP="00E4002C">
            <w:pPr>
              <w:pStyle w:val="adres"/>
              <w:spacing w:line="360" w:lineRule="auto"/>
              <w:ind w:right="36"/>
              <w:jc w:val="both"/>
              <w:rPr>
                <w:rFonts w:cs="Arial"/>
                <w:b/>
                <w:bCs/>
                <w:sz w:val="22"/>
                <w:szCs w:val="22"/>
              </w:rPr>
            </w:pPr>
            <w:r w:rsidRPr="00B41F09">
              <w:rPr>
                <w:rFonts w:cs="Arial"/>
                <w:b/>
                <w:bCs/>
                <w:sz w:val="22"/>
                <w:szCs w:val="22"/>
              </w:rPr>
              <w:t xml:space="preserve">ul. Jana Kazimierza 3, </w:t>
            </w:r>
          </w:p>
          <w:p w14:paraId="7FFDC01B" w14:textId="73703E65" w:rsidR="00E4002C" w:rsidRPr="00B41F09" w:rsidRDefault="00E4002C" w:rsidP="00E4002C">
            <w:pPr>
              <w:pStyle w:val="adres"/>
              <w:spacing w:line="360" w:lineRule="auto"/>
              <w:ind w:right="36"/>
              <w:jc w:val="both"/>
              <w:rPr>
                <w:rFonts w:cs="Arial"/>
                <w:b/>
                <w:bCs/>
                <w:sz w:val="22"/>
                <w:szCs w:val="22"/>
              </w:rPr>
            </w:pPr>
            <w:r w:rsidRPr="00B41F09">
              <w:rPr>
                <w:rFonts w:cs="Arial"/>
                <w:b/>
                <w:bCs/>
                <w:sz w:val="22"/>
                <w:szCs w:val="22"/>
              </w:rPr>
              <w:t>01-248 Warszawa</w:t>
            </w:r>
          </w:p>
          <w:p w14:paraId="2B14BC5C" w14:textId="6C7FB962" w:rsidR="00E4002C" w:rsidRPr="00BE6622" w:rsidRDefault="00E4002C" w:rsidP="00E4002C">
            <w:pPr>
              <w:pStyle w:val="Bezodstpw"/>
              <w:spacing w:line="360" w:lineRule="auto"/>
              <w:jc w:val="right"/>
              <w:rPr>
                <w:rFonts w:ascii="Arial" w:eastAsia="Times New Roman" w:hAnsi="Arial" w:cs="Arial"/>
                <w:lang w:eastAsia="pl-PL"/>
              </w:rPr>
            </w:pPr>
          </w:p>
        </w:tc>
      </w:tr>
      <w:tr w:rsidR="00E4002C" w:rsidRPr="007D013D" w14:paraId="59228718" w14:textId="77777777" w:rsidTr="00E4002C">
        <w:trPr>
          <w:trHeight w:val="446"/>
        </w:trPr>
        <w:tc>
          <w:tcPr>
            <w:tcW w:w="9072" w:type="dxa"/>
            <w:gridSpan w:val="3"/>
          </w:tcPr>
          <w:p w14:paraId="4B9CCAF2" w14:textId="77777777" w:rsidR="00E4002C" w:rsidRPr="007D013D" w:rsidRDefault="00E4002C" w:rsidP="00E4002C">
            <w:pPr>
              <w:spacing w:line="360" w:lineRule="auto"/>
              <w:jc w:val="both"/>
              <w:rPr>
                <w:sz w:val="22"/>
                <w:szCs w:val="22"/>
              </w:rPr>
            </w:pPr>
          </w:p>
        </w:tc>
      </w:tr>
    </w:tbl>
    <w:p w14:paraId="3134E13B" w14:textId="77777777" w:rsidR="00374C1B" w:rsidRPr="00D86CCA" w:rsidRDefault="00374C1B">
      <w:pPr>
        <w:rPr>
          <w:sz w:val="22"/>
          <w:szCs w:val="22"/>
        </w:rPr>
      </w:pPr>
    </w:p>
    <w:p w14:paraId="3530ECFE" w14:textId="417369E3" w:rsidR="00374C1B" w:rsidRPr="00D86CCA" w:rsidRDefault="00B41F09" w:rsidP="00BE6622">
      <w:pPr>
        <w:jc w:val="both"/>
        <w:rPr>
          <w:b/>
          <w:bCs/>
          <w:color w:val="000000"/>
          <w:sz w:val="22"/>
          <w:szCs w:val="22"/>
        </w:rPr>
      </w:pPr>
      <w:r w:rsidRPr="00D86CCA">
        <w:rPr>
          <w:sz w:val="22"/>
          <w:szCs w:val="22"/>
        </w:rPr>
        <w:t>W</w:t>
      </w:r>
      <w:r w:rsidR="00374C1B" w:rsidRPr="00D86CCA">
        <w:rPr>
          <w:sz w:val="22"/>
          <w:szCs w:val="22"/>
        </w:rPr>
        <w:t xml:space="preserve"> związku z  </w:t>
      </w:r>
      <w:r w:rsidRPr="00D86CCA">
        <w:rPr>
          <w:sz w:val="22"/>
          <w:szCs w:val="22"/>
        </w:rPr>
        <w:t xml:space="preserve">przesłaniem przez Państwa zapytań </w:t>
      </w:r>
      <w:r w:rsidR="00D86CCA">
        <w:rPr>
          <w:sz w:val="22"/>
          <w:szCs w:val="22"/>
        </w:rPr>
        <w:t xml:space="preserve">dotyczących </w:t>
      </w:r>
      <w:r w:rsidR="00374C1B" w:rsidRPr="00D86CCA">
        <w:rPr>
          <w:sz w:val="22"/>
          <w:szCs w:val="22"/>
        </w:rPr>
        <w:t xml:space="preserve">postępowania </w:t>
      </w:r>
      <w:r w:rsidR="00BE6622" w:rsidRPr="00D86CCA">
        <w:rPr>
          <w:b/>
          <w:sz w:val="22"/>
          <w:szCs w:val="22"/>
        </w:rPr>
        <w:t xml:space="preserve">z dnia </w:t>
      </w:r>
      <w:r w:rsidR="00BE6622" w:rsidRPr="00D86CCA">
        <w:rPr>
          <w:b/>
          <w:bCs/>
          <w:iCs/>
          <w:color w:val="000000"/>
          <w:sz w:val="22"/>
          <w:szCs w:val="22"/>
        </w:rPr>
        <w:t>18.10.2021r</w:t>
      </w:r>
      <w:r w:rsidR="00BE6622" w:rsidRPr="00D86CCA">
        <w:rPr>
          <w:b/>
          <w:sz w:val="22"/>
          <w:szCs w:val="22"/>
        </w:rPr>
        <w:t xml:space="preserve"> dot. zamówienia na kompleksową dostawę gazu ziemnego</w:t>
      </w:r>
      <w:r w:rsidR="00BE6622" w:rsidRPr="00D86CCA">
        <w:rPr>
          <w:b/>
          <w:bCs/>
          <w:color w:val="000000"/>
          <w:sz w:val="22"/>
          <w:szCs w:val="22"/>
        </w:rPr>
        <w:t xml:space="preserve"> w grupie B</w:t>
      </w:r>
      <w:r w:rsidR="00BE6622" w:rsidRPr="00D86CCA">
        <w:rPr>
          <w:b/>
          <w:bCs/>
          <w:sz w:val="22"/>
          <w:szCs w:val="22"/>
        </w:rPr>
        <w:t>W 3.12T</w:t>
      </w:r>
      <w:r w:rsidR="00374C1B" w:rsidRPr="00D86CCA">
        <w:rPr>
          <w:sz w:val="22"/>
          <w:szCs w:val="22"/>
        </w:rPr>
        <w:t xml:space="preserve">, </w:t>
      </w:r>
      <w:r w:rsidRPr="00D86CCA">
        <w:rPr>
          <w:sz w:val="22"/>
          <w:szCs w:val="22"/>
        </w:rPr>
        <w:t xml:space="preserve">poniżej </w:t>
      </w:r>
      <w:r w:rsidR="00374C1B" w:rsidRPr="00D86CCA">
        <w:rPr>
          <w:sz w:val="22"/>
          <w:szCs w:val="22"/>
        </w:rPr>
        <w:t>przekazuj</w:t>
      </w:r>
      <w:r w:rsidRPr="00D86CCA">
        <w:rPr>
          <w:sz w:val="22"/>
          <w:szCs w:val="22"/>
        </w:rPr>
        <w:t>ę</w:t>
      </w:r>
      <w:r w:rsidR="00374C1B" w:rsidRPr="00D86CCA">
        <w:rPr>
          <w:sz w:val="22"/>
          <w:szCs w:val="22"/>
        </w:rPr>
        <w:t xml:space="preserve"> treść </w:t>
      </w:r>
      <w:r w:rsidRPr="00D86CCA">
        <w:rPr>
          <w:sz w:val="22"/>
          <w:szCs w:val="22"/>
        </w:rPr>
        <w:t>udzielonych odpowiedzi</w:t>
      </w:r>
      <w:r w:rsidR="00374C1B" w:rsidRPr="00D86CCA">
        <w:rPr>
          <w:sz w:val="22"/>
          <w:szCs w:val="22"/>
        </w:rPr>
        <w:t>:</w:t>
      </w:r>
    </w:p>
    <w:p w14:paraId="31009481" w14:textId="77777777" w:rsidR="00133851" w:rsidRDefault="00133851" w:rsidP="00133851">
      <w:pPr>
        <w:pStyle w:val="Bezodstpw"/>
        <w:spacing w:line="360" w:lineRule="auto"/>
      </w:pPr>
    </w:p>
    <w:p w14:paraId="7E4DF698" w14:textId="77777777" w:rsidR="00133851" w:rsidRDefault="00133851" w:rsidP="00133851">
      <w:pPr>
        <w:pStyle w:val="Bezodstpw"/>
        <w:spacing w:line="360" w:lineRule="auto"/>
      </w:pPr>
    </w:p>
    <w:p w14:paraId="0BD082AB" w14:textId="1A4EC54D" w:rsidR="006F1183" w:rsidRDefault="006F1183" w:rsidP="006F1183">
      <w:pPr>
        <w:pStyle w:val="Akapitzlist"/>
        <w:numPr>
          <w:ilvl w:val="0"/>
          <w:numId w:val="9"/>
        </w:numPr>
        <w:spacing w:line="360" w:lineRule="auto"/>
        <w:jc w:val="both"/>
        <w:rPr>
          <w:sz w:val="22"/>
          <w:szCs w:val="22"/>
        </w:rPr>
      </w:pPr>
      <w:r w:rsidRPr="00BB08B5">
        <w:rPr>
          <w:sz w:val="22"/>
          <w:szCs w:val="22"/>
        </w:rPr>
        <w:t xml:space="preserve">Czy Zamawiający wyraża zgodę na zawarcie umowy w formie </w:t>
      </w:r>
      <w:r w:rsidRPr="000D1B84">
        <w:rPr>
          <w:sz w:val="22"/>
          <w:szCs w:val="22"/>
        </w:rPr>
        <w:t>elektronicznej z zastosowaniem kwalifikowanego podpisu elektronicznego?</w:t>
      </w:r>
    </w:p>
    <w:p w14:paraId="5AF3D2A5" w14:textId="31722A00" w:rsidR="000676E2" w:rsidRDefault="000676E2" w:rsidP="000676E2">
      <w:pPr>
        <w:pStyle w:val="Akapitzlist"/>
        <w:spacing w:line="360" w:lineRule="auto"/>
        <w:ind w:left="1080"/>
        <w:jc w:val="both"/>
        <w:rPr>
          <w:b/>
          <w:bCs/>
          <w:sz w:val="22"/>
          <w:szCs w:val="22"/>
        </w:rPr>
      </w:pPr>
      <w:r w:rsidRPr="000676E2">
        <w:rPr>
          <w:b/>
          <w:bCs/>
          <w:sz w:val="22"/>
          <w:szCs w:val="22"/>
        </w:rPr>
        <w:t xml:space="preserve">Odpowiedź: </w:t>
      </w:r>
      <w:r>
        <w:rPr>
          <w:b/>
          <w:bCs/>
          <w:sz w:val="22"/>
          <w:szCs w:val="22"/>
        </w:rPr>
        <w:t>Tak</w:t>
      </w:r>
    </w:p>
    <w:p w14:paraId="03C221B0" w14:textId="77777777" w:rsidR="000676E2" w:rsidRPr="000676E2" w:rsidRDefault="000676E2" w:rsidP="000676E2">
      <w:pPr>
        <w:pStyle w:val="Akapitzlist"/>
        <w:spacing w:line="360" w:lineRule="auto"/>
        <w:ind w:left="1080"/>
        <w:jc w:val="both"/>
        <w:rPr>
          <w:b/>
          <w:bCs/>
          <w:sz w:val="22"/>
          <w:szCs w:val="22"/>
        </w:rPr>
      </w:pPr>
    </w:p>
    <w:p w14:paraId="5931A366" w14:textId="46AE4672" w:rsidR="00173804" w:rsidRDefault="00173804" w:rsidP="00173804">
      <w:pPr>
        <w:pStyle w:val="Akapitzlist"/>
        <w:numPr>
          <w:ilvl w:val="0"/>
          <w:numId w:val="9"/>
        </w:numPr>
        <w:spacing w:line="360" w:lineRule="auto"/>
        <w:jc w:val="both"/>
        <w:rPr>
          <w:sz w:val="22"/>
          <w:szCs w:val="22"/>
        </w:rPr>
      </w:pPr>
      <w:r w:rsidRPr="00BB08B5">
        <w:rPr>
          <w:sz w:val="22"/>
          <w:szCs w:val="22"/>
        </w:rPr>
        <w:t xml:space="preserve">Czy Zamawiający wyraża zgodę na </w:t>
      </w:r>
      <w:r>
        <w:rPr>
          <w:sz w:val="22"/>
          <w:szCs w:val="22"/>
        </w:rPr>
        <w:t>przedstawienie oferty</w:t>
      </w:r>
      <w:r w:rsidRPr="00BB08B5">
        <w:rPr>
          <w:sz w:val="22"/>
          <w:szCs w:val="22"/>
        </w:rPr>
        <w:t xml:space="preserve"> w formie </w:t>
      </w:r>
      <w:r w:rsidRPr="000D1B84">
        <w:rPr>
          <w:sz w:val="22"/>
          <w:szCs w:val="22"/>
        </w:rPr>
        <w:t>elektronicznej z zastosowaniem kwalifikowanego podpisu elektronicznego?</w:t>
      </w:r>
    </w:p>
    <w:p w14:paraId="4707CE66" w14:textId="77777777" w:rsidR="000676E2" w:rsidRPr="000676E2" w:rsidRDefault="000676E2" w:rsidP="000676E2">
      <w:pPr>
        <w:pStyle w:val="Akapitzlist"/>
        <w:spacing w:line="360" w:lineRule="auto"/>
        <w:ind w:left="1080"/>
        <w:jc w:val="both"/>
        <w:rPr>
          <w:b/>
          <w:bCs/>
          <w:sz w:val="22"/>
          <w:szCs w:val="22"/>
        </w:rPr>
      </w:pPr>
      <w:r w:rsidRPr="000676E2">
        <w:rPr>
          <w:b/>
          <w:bCs/>
          <w:sz w:val="22"/>
          <w:szCs w:val="22"/>
        </w:rPr>
        <w:t xml:space="preserve">Odpowiedź: </w:t>
      </w:r>
      <w:r>
        <w:rPr>
          <w:b/>
          <w:bCs/>
          <w:sz w:val="22"/>
          <w:szCs w:val="22"/>
        </w:rPr>
        <w:t>Tak</w:t>
      </w:r>
    </w:p>
    <w:p w14:paraId="26D15071" w14:textId="77777777" w:rsidR="000676E2" w:rsidRPr="00173804" w:rsidRDefault="000676E2" w:rsidP="000676E2">
      <w:pPr>
        <w:pStyle w:val="Akapitzlist"/>
        <w:spacing w:line="360" w:lineRule="auto"/>
        <w:ind w:left="1080"/>
        <w:jc w:val="both"/>
        <w:rPr>
          <w:sz w:val="22"/>
          <w:szCs w:val="22"/>
        </w:rPr>
      </w:pPr>
    </w:p>
    <w:p w14:paraId="6056729E" w14:textId="49930EB1" w:rsidR="006F1183" w:rsidRDefault="006F1183" w:rsidP="006F1183">
      <w:pPr>
        <w:pStyle w:val="Akapitzlist"/>
        <w:numPr>
          <w:ilvl w:val="0"/>
          <w:numId w:val="9"/>
        </w:numPr>
        <w:spacing w:line="360" w:lineRule="auto"/>
        <w:jc w:val="both"/>
        <w:rPr>
          <w:color w:val="000000" w:themeColor="text1"/>
          <w:sz w:val="22"/>
          <w:szCs w:val="22"/>
        </w:rPr>
      </w:pPr>
      <w:r w:rsidRPr="000D1B84">
        <w:rPr>
          <w:color w:val="000000" w:themeColor="text1"/>
          <w:sz w:val="22"/>
          <w:szCs w:val="22"/>
        </w:rPr>
        <w:t>Wykonawca prosi o informację kto jest obecnie Sprzedawcą dla wszystkich PPG objętych postępowaniem.</w:t>
      </w:r>
    </w:p>
    <w:p w14:paraId="162D2E9E" w14:textId="7E2B9967" w:rsidR="000676E2" w:rsidRPr="000676E2" w:rsidRDefault="000676E2" w:rsidP="000676E2">
      <w:pPr>
        <w:pStyle w:val="Akapitzlist"/>
        <w:spacing w:line="360" w:lineRule="auto"/>
        <w:ind w:left="1080"/>
        <w:jc w:val="both"/>
        <w:rPr>
          <w:b/>
          <w:bCs/>
          <w:sz w:val="22"/>
          <w:szCs w:val="22"/>
        </w:rPr>
      </w:pPr>
      <w:r w:rsidRPr="000676E2">
        <w:rPr>
          <w:b/>
          <w:bCs/>
          <w:sz w:val="22"/>
          <w:szCs w:val="22"/>
        </w:rPr>
        <w:t xml:space="preserve">Odpowiedź: </w:t>
      </w:r>
      <w:r>
        <w:rPr>
          <w:b/>
          <w:bCs/>
          <w:sz w:val="22"/>
          <w:szCs w:val="22"/>
        </w:rPr>
        <w:t xml:space="preserve">Zamawiający informuje, że postępowaniem objęty jest 1 PPG dla którego </w:t>
      </w:r>
      <w:r w:rsidRPr="00B41F09">
        <w:rPr>
          <w:b/>
          <w:bCs/>
          <w:color w:val="000000" w:themeColor="text1"/>
          <w:sz w:val="22"/>
          <w:szCs w:val="22"/>
        </w:rPr>
        <w:t>obecn</w:t>
      </w:r>
      <w:r w:rsidRPr="00B41F09">
        <w:rPr>
          <w:b/>
          <w:bCs/>
          <w:color w:val="000000" w:themeColor="text1"/>
          <w:sz w:val="22"/>
          <w:szCs w:val="22"/>
        </w:rPr>
        <w:t>ym</w:t>
      </w:r>
      <w:r w:rsidRPr="00B41F09">
        <w:rPr>
          <w:b/>
          <w:bCs/>
          <w:color w:val="000000" w:themeColor="text1"/>
          <w:sz w:val="22"/>
          <w:szCs w:val="22"/>
        </w:rPr>
        <w:t xml:space="preserve"> Sprzedawcą </w:t>
      </w:r>
      <w:r w:rsidRPr="00B41F09">
        <w:rPr>
          <w:b/>
          <w:bCs/>
          <w:color w:val="000000" w:themeColor="text1"/>
          <w:sz w:val="22"/>
          <w:szCs w:val="22"/>
        </w:rPr>
        <w:t>jest PGNIG</w:t>
      </w:r>
      <w:r w:rsidRPr="00B41F09">
        <w:rPr>
          <w:b/>
          <w:bCs/>
          <w:color w:val="000000" w:themeColor="text1"/>
          <w:sz w:val="22"/>
          <w:szCs w:val="22"/>
        </w:rPr>
        <w:t>.</w:t>
      </w:r>
    </w:p>
    <w:p w14:paraId="29A76728" w14:textId="77777777" w:rsidR="000676E2" w:rsidRPr="000D1B84" w:rsidRDefault="000676E2" w:rsidP="000676E2">
      <w:pPr>
        <w:pStyle w:val="Akapitzlist"/>
        <w:spacing w:line="360" w:lineRule="auto"/>
        <w:ind w:left="1080"/>
        <w:jc w:val="both"/>
        <w:rPr>
          <w:color w:val="000000" w:themeColor="text1"/>
          <w:sz w:val="22"/>
          <w:szCs w:val="22"/>
        </w:rPr>
      </w:pPr>
    </w:p>
    <w:p w14:paraId="6F780D2F" w14:textId="69A90EA9" w:rsidR="006F1183" w:rsidRDefault="006F1183" w:rsidP="006F1183">
      <w:pPr>
        <w:pStyle w:val="Akapitzlist"/>
        <w:numPr>
          <w:ilvl w:val="0"/>
          <w:numId w:val="9"/>
        </w:numPr>
        <w:spacing w:line="360" w:lineRule="auto"/>
        <w:jc w:val="both"/>
        <w:rPr>
          <w:color w:val="000000" w:themeColor="text1"/>
          <w:sz w:val="22"/>
          <w:szCs w:val="22"/>
        </w:rPr>
      </w:pPr>
      <w:r w:rsidRPr="000D1B84">
        <w:rPr>
          <w:color w:val="000000" w:themeColor="text1"/>
          <w:sz w:val="22"/>
          <w:szCs w:val="22"/>
        </w:rPr>
        <w:t>Wykonawca prosi o informację do jakiego obszaru taryfowego OSD należą wszystkie punkty poboru gazu objęte postępowaniem? Informacja ta jest niezbędna, aby Wykonawca mógł zastosować odpowiednie stawki opłat dystrybucyjnych w formularzu cenowym.</w:t>
      </w:r>
    </w:p>
    <w:p w14:paraId="15A4482F" w14:textId="39EC1007" w:rsidR="000676E2" w:rsidRDefault="000676E2" w:rsidP="000676E2">
      <w:pPr>
        <w:spacing w:line="360" w:lineRule="auto"/>
        <w:ind w:left="1035"/>
        <w:jc w:val="both"/>
        <w:rPr>
          <w:b/>
          <w:bCs/>
          <w:sz w:val="22"/>
          <w:szCs w:val="22"/>
        </w:rPr>
      </w:pPr>
      <w:r w:rsidRPr="000676E2">
        <w:rPr>
          <w:b/>
          <w:bCs/>
          <w:sz w:val="22"/>
          <w:szCs w:val="22"/>
        </w:rPr>
        <w:t>Odpowiedź:</w:t>
      </w:r>
      <w:r>
        <w:rPr>
          <w:b/>
          <w:bCs/>
          <w:sz w:val="22"/>
          <w:szCs w:val="22"/>
        </w:rPr>
        <w:t xml:space="preserve"> PPG objęty postępowaniem należy do grupy taryfowej BW-3.12T          OSD :W-3.6_ZA</w:t>
      </w:r>
      <w:r w:rsidR="00A323DB">
        <w:rPr>
          <w:b/>
          <w:bCs/>
          <w:sz w:val="22"/>
          <w:szCs w:val="22"/>
        </w:rPr>
        <w:t>.</w:t>
      </w:r>
      <w:r>
        <w:rPr>
          <w:b/>
          <w:bCs/>
          <w:sz w:val="22"/>
          <w:szCs w:val="22"/>
        </w:rPr>
        <w:t xml:space="preserve"> </w:t>
      </w:r>
    </w:p>
    <w:p w14:paraId="3F083BD4" w14:textId="77777777" w:rsidR="00D715FD" w:rsidRPr="000676E2" w:rsidRDefault="00D715FD" w:rsidP="000676E2">
      <w:pPr>
        <w:spacing w:line="360" w:lineRule="auto"/>
        <w:ind w:left="1035"/>
        <w:jc w:val="both"/>
        <w:rPr>
          <w:color w:val="000000" w:themeColor="text1"/>
          <w:sz w:val="22"/>
          <w:szCs w:val="22"/>
        </w:rPr>
      </w:pPr>
    </w:p>
    <w:p w14:paraId="6B9EB297" w14:textId="6A473740" w:rsidR="006F1183" w:rsidRDefault="006F1183" w:rsidP="006F1183">
      <w:pPr>
        <w:pStyle w:val="Akapitzlist"/>
        <w:numPr>
          <w:ilvl w:val="0"/>
          <w:numId w:val="9"/>
        </w:numPr>
        <w:spacing w:line="360" w:lineRule="auto"/>
        <w:jc w:val="both"/>
        <w:rPr>
          <w:color w:val="000000" w:themeColor="text1"/>
          <w:sz w:val="22"/>
          <w:szCs w:val="22"/>
        </w:rPr>
      </w:pPr>
      <w:r w:rsidRPr="000D1B84">
        <w:rPr>
          <w:color w:val="000000" w:themeColor="text1"/>
          <w:sz w:val="22"/>
          <w:szCs w:val="22"/>
        </w:rPr>
        <w:t>Wykonawca prosi o wskazanie numeru identyfikacyjnego Punktu wyjścia nadanego przez OSD dla wszystkich PPG objętych postępowaniem. Numer ten powinien być zgodny z numerem Punktu wyjścia umieszczonymi przez obecnego sprzedawcę na dokumentach stanowiących podstawę płatności Odbiorcy (fakturach VAT). Obowiązek umieszczania przez sprzedawców na fakturach numeru identyfikacyjnego Punktów wyjścia wynika z postanowień pkt 11.10.4 IRIESD</w:t>
      </w:r>
    </w:p>
    <w:p w14:paraId="7472E30A" w14:textId="77777777" w:rsidR="00A323DB" w:rsidRDefault="00A323DB" w:rsidP="00A323DB">
      <w:pPr>
        <w:spacing w:line="360" w:lineRule="auto"/>
        <w:ind w:left="915"/>
        <w:jc w:val="both"/>
        <w:rPr>
          <w:b/>
          <w:bCs/>
          <w:sz w:val="22"/>
          <w:szCs w:val="22"/>
        </w:rPr>
      </w:pPr>
      <w:r w:rsidRPr="000676E2">
        <w:rPr>
          <w:b/>
          <w:bCs/>
          <w:sz w:val="22"/>
          <w:szCs w:val="22"/>
        </w:rPr>
        <w:t>Odpowiedź:</w:t>
      </w:r>
      <w:r>
        <w:rPr>
          <w:b/>
          <w:bCs/>
          <w:sz w:val="22"/>
          <w:szCs w:val="22"/>
        </w:rPr>
        <w:t xml:space="preserve">  nr identyfikacyjny punktu poboru 0030513947,</w:t>
      </w:r>
    </w:p>
    <w:p w14:paraId="0C4A3985" w14:textId="3EB4DA12" w:rsidR="00A323DB" w:rsidRDefault="00A323DB" w:rsidP="00A323DB">
      <w:pPr>
        <w:spacing w:line="360" w:lineRule="auto"/>
        <w:ind w:left="915"/>
        <w:jc w:val="both"/>
        <w:rPr>
          <w:b/>
          <w:bCs/>
          <w:sz w:val="22"/>
          <w:szCs w:val="22"/>
        </w:rPr>
      </w:pPr>
      <w:r>
        <w:rPr>
          <w:b/>
          <w:bCs/>
          <w:sz w:val="22"/>
          <w:szCs w:val="22"/>
        </w:rPr>
        <w:t xml:space="preserve"> nr gazomierza   00859175</w:t>
      </w:r>
    </w:p>
    <w:p w14:paraId="3B1EA73A" w14:textId="77777777" w:rsidR="00A323DB" w:rsidRPr="00A323DB" w:rsidRDefault="00A323DB" w:rsidP="00A323DB">
      <w:pPr>
        <w:spacing w:line="360" w:lineRule="auto"/>
        <w:ind w:left="915"/>
        <w:jc w:val="both"/>
        <w:rPr>
          <w:color w:val="000000" w:themeColor="text1"/>
          <w:sz w:val="22"/>
          <w:szCs w:val="22"/>
        </w:rPr>
      </w:pPr>
    </w:p>
    <w:p w14:paraId="42364810" w14:textId="2AA9F1AD" w:rsidR="00707E4F" w:rsidRDefault="00707E4F" w:rsidP="00707E4F">
      <w:pPr>
        <w:pStyle w:val="Akapitzlist"/>
        <w:numPr>
          <w:ilvl w:val="0"/>
          <w:numId w:val="9"/>
        </w:numPr>
        <w:spacing w:line="360" w:lineRule="auto"/>
        <w:jc w:val="both"/>
        <w:rPr>
          <w:color w:val="000000" w:themeColor="text1"/>
          <w:sz w:val="22"/>
          <w:szCs w:val="22"/>
        </w:rPr>
      </w:pPr>
      <w:r w:rsidRPr="000D1B84">
        <w:rPr>
          <w:color w:val="000000" w:themeColor="text1"/>
          <w:sz w:val="22"/>
          <w:szCs w:val="22"/>
        </w:rPr>
        <w:t>W przypadku jeśli Operator Systemu Dystrybucyjnego w momencie zgłaszania umowy do realizacji zakwestionuje grupy taryfowe wskazane w postępowaniu, to czy Zamawiający wyrazi zgodę na dostosowanie grup taryfowych do obowiązujących u OSD?</w:t>
      </w:r>
    </w:p>
    <w:p w14:paraId="54A95170" w14:textId="5FEA16D3" w:rsidR="00A323DB" w:rsidRDefault="00A323DB" w:rsidP="00A323DB">
      <w:pPr>
        <w:pStyle w:val="Akapitzlist"/>
        <w:spacing w:line="360" w:lineRule="auto"/>
        <w:ind w:left="1080"/>
        <w:jc w:val="both"/>
        <w:rPr>
          <w:b/>
          <w:bCs/>
          <w:sz w:val="22"/>
          <w:szCs w:val="22"/>
        </w:rPr>
      </w:pPr>
      <w:r w:rsidRPr="000676E2">
        <w:rPr>
          <w:b/>
          <w:bCs/>
          <w:sz w:val="22"/>
          <w:szCs w:val="22"/>
        </w:rPr>
        <w:t>Odpowiedź:</w:t>
      </w:r>
      <w:r>
        <w:rPr>
          <w:b/>
          <w:bCs/>
          <w:sz w:val="22"/>
          <w:szCs w:val="22"/>
        </w:rPr>
        <w:t xml:space="preserve"> Tak</w:t>
      </w:r>
      <w:r w:rsidR="00B41F09">
        <w:rPr>
          <w:b/>
          <w:bCs/>
          <w:sz w:val="22"/>
          <w:szCs w:val="22"/>
        </w:rPr>
        <w:t>,</w:t>
      </w:r>
      <w:r>
        <w:rPr>
          <w:b/>
          <w:bCs/>
          <w:sz w:val="22"/>
          <w:szCs w:val="22"/>
        </w:rPr>
        <w:t xml:space="preserve"> </w:t>
      </w:r>
      <w:r w:rsidR="00B41F09" w:rsidRPr="00B41F09">
        <w:rPr>
          <w:b/>
          <w:bCs/>
          <w:sz w:val="22"/>
          <w:szCs w:val="22"/>
        </w:rPr>
        <w:t>Zamawiający wyrazi zgodę</w:t>
      </w:r>
      <w:r w:rsidR="00B41F09">
        <w:rPr>
          <w:b/>
          <w:bCs/>
          <w:sz w:val="22"/>
          <w:szCs w:val="22"/>
        </w:rPr>
        <w:t>.</w:t>
      </w:r>
    </w:p>
    <w:p w14:paraId="0411ECC4" w14:textId="77777777" w:rsidR="00A323DB" w:rsidRPr="000D1B84" w:rsidRDefault="00A323DB" w:rsidP="00A323DB">
      <w:pPr>
        <w:pStyle w:val="Akapitzlist"/>
        <w:spacing w:line="360" w:lineRule="auto"/>
        <w:ind w:left="1080"/>
        <w:jc w:val="both"/>
        <w:rPr>
          <w:color w:val="000000" w:themeColor="text1"/>
          <w:sz w:val="22"/>
          <w:szCs w:val="22"/>
        </w:rPr>
      </w:pPr>
    </w:p>
    <w:p w14:paraId="3777555F" w14:textId="77777777" w:rsidR="00707E4F" w:rsidRPr="000D1B84" w:rsidRDefault="00707E4F" w:rsidP="00707E4F">
      <w:pPr>
        <w:pStyle w:val="Akapitzlist"/>
        <w:numPr>
          <w:ilvl w:val="0"/>
          <w:numId w:val="9"/>
        </w:numPr>
        <w:spacing w:line="360" w:lineRule="auto"/>
        <w:jc w:val="both"/>
        <w:rPr>
          <w:color w:val="000000" w:themeColor="text1"/>
          <w:sz w:val="22"/>
          <w:szCs w:val="22"/>
        </w:rPr>
      </w:pPr>
      <w:r w:rsidRPr="000D1B84">
        <w:rPr>
          <w:color w:val="000000" w:themeColor="text1"/>
          <w:sz w:val="22"/>
          <w:szCs w:val="22"/>
        </w:rPr>
        <w:t>Czy w przypadku rozbieżności pomiędzy danymi w umowie przekazanymi przez Zamawianego odnośnie kwalifikacji danego punktu poboru paliwa gazowego do grupy taryfowej OSD, a danymi przekazanymi przez OSD za dany okres rozliczeniowy w trakcie obowiązywania umowy, czy Zamawiający wyraża zgodę, aby rozliczanie opłat dystrybucyjnych odbywało się na podstawie kwalifikacji do danej grupy taryfowej przez OSD w danym okresie rozliczeniowym?</w:t>
      </w:r>
    </w:p>
    <w:p w14:paraId="7812E2E4" w14:textId="220228E0" w:rsidR="00BE6622" w:rsidRDefault="00707E4F" w:rsidP="00707E4F">
      <w:pPr>
        <w:pStyle w:val="Akapitzlist"/>
        <w:spacing w:line="360" w:lineRule="auto"/>
        <w:ind w:left="1080"/>
        <w:jc w:val="both"/>
        <w:rPr>
          <w:color w:val="000000" w:themeColor="text1"/>
          <w:sz w:val="22"/>
          <w:szCs w:val="22"/>
        </w:rPr>
      </w:pPr>
      <w:r w:rsidRPr="000D1B84">
        <w:rPr>
          <w:color w:val="000000" w:themeColor="text1"/>
          <w:sz w:val="22"/>
          <w:szCs w:val="22"/>
        </w:rPr>
        <w:t>Wyjaśniamy, że Wykonawca w ramach zawartej umowy kompleksowej (sprzedaż oraz dystrybucja paliwa gazowego) zobowiązany jest rozliczyć Obiorcę za świadczone usługi dystrybucji wg stawek opłat dystrybucyjnych właściwych dla grup taryfowych, do których został zakwalifikowany przez Operatora Systemu Dystrybucyjnego</w:t>
      </w:r>
    </w:p>
    <w:p w14:paraId="5020AEDD" w14:textId="200B96D2" w:rsidR="00A323DB" w:rsidRDefault="00A323DB" w:rsidP="00A323DB">
      <w:pPr>
        <w:pStyle w:val="Akapitzlist"/>
        <w:spacing w:line="360" w:lineRule="auto"/>
        <w:ind w:left="1080"/>
        <w:jc w:val="both"/>
        <w:rPr>
          <w:b/>
          <w:bCs/>
          <w:sz w:val="22"/>
          <w:szCs w:val="22"/>
        </w:rPr>
      </w:pPr>
      <w:r w:rsidRPr="000676E2">
        <w:rPr>
          <w:b/>
          <w:bCs/>
          <w:sz w:val="22"/>
          <w:szCs w:val="22"/>
        </w:rPr>
        <w:t>Odpowiedź:</w:t>
      </w:r>
      <w:r>
        <w:rPr>
          <w:b/>
          <w:bCs/>
          <w:sz w:val="22"/>
          <w:szCs w:val="22"/>
        </w:rPr>
        <w:t xml:space="preserve"> </w:t>
      </w:r>
      <w:r w:rsidRPr="00A323DB">
        <w:rPr>
          <w:b/>
          <w:bCs/>
          <w:sz w:val="22"/>
          <w:szCs w:val="22"/>
        </w:rPr>
        <w:t>Zamawiający wyraża zgodę, aby rozliczanie opłat dystrybucyjnych odbywało się na podstawie kwalifikacji do danej grupy taryfowej przez OSD w danym okresie rozliczeniowym</w:t>
      </w:r>
    </w:p>
    <w:p w14:paraId="47E6D3D2" w14:textId="77777777" w:rsidR="00A323DB" w:rsidRDefault="00A323DB" w:rsidP="00707E4F">
      <w:pPr>
        <w:pStyle w:val="Akapitzlist"/>
        <w:spacing w:line="360" w:lineRule="auto"/>
        <w:ind w:left="1080"/>
        <w:jc w:val="both"/>
        <w:rPr>
          <w:sz w:val="22"/>
          <w:szCs w:val="22"/>
        </w:rPr>
      </w:pPr>
    </w:p>
    <w:p w14:paraId="07974CAD" w14:textId="2C42F707" w:rsidR="00707E4F" w:rsidRDefault="00707E4F" w:rsidP="00707E4F">
      <w:pPr>
        <w:pStyle w:val="Akapitzlist"/>
        <w:numPr>
          <w:ilvl w:val="0"/>
          <w:numId w:val="9"/>
        </w:numPr>
        <w:spacing w:line="360" w:lineRule="auto"/>
        <w:jc w:val="both"/>
        <w:rPr>
          <w:color w:val="000000" w:themeColor="text1"/>
          <w:sz w:val="22"/>
          <w:szCs w:val="22"/>
        </w:rPr>
      </w:pPr>
      <w:r w:rsidRPr="000D1B84">
        <w:rPr>
          <w:color w:val="000000" w:themeColor="text1"/>
          <w:sz w:val="22"/>
          <w:szCs w:val="22"/>
        </w:rPr>
        <w:t xml:space="preserve">Czy Zamawiający wyraża zgodę, aby ceny jednostkowe w zł/kWh były wyrażone  maksymalnie do pięciu miejsc po przecinku, a w zł/mc do dwóch miejsc po przecinku?. Wykonawca wyjaśnia, że powyższy zapis zgodny jest z obowiązującą taryfą Operatora (np. stawki opłat sieciowej zmiennej podane są w gr/KWh) jak i Sprzedawcy. Taki zapis będzie korzystniejszy dla Zamawiającego, ponieważ ceny paliwa gazowego na Giełdzie Towarowej Energii  podawane są w zł za MWh co w </w:t>
      </w:r>
      <w:r w:rsidRPr="000D1B84">
        <w:rPr>
          <w:color w:val="000000" w:themeColor="text1"/>
          <w:sz w:val="22"/>
          <w:szCs w:val="22"/>
        </w:rPr>
        <w:lastRenderedPageBreak/>
        <w:t>przeliczeniu na KWh daje cenę z dokładnością do pięciu miejsc po przecinku.</w:t>
      </w:r>
    </w:p>
    <w:p w14:paraId="14170E82" w14:textId="4FA9166A" w:rsidR="00A323DB" w:rsidRPr="00A323DB" w:rsidRDefault="00A323DB" w:rsidP="00A323DB">
      <w:pPr>
        <w:spacing w:line="360" w:lineRule="auto"/>
        <w:ind w:left="1035"/>
        <w:jc w:val="both"/>
        <w:rPr>
          <w:b/>
          <w:bCs/>
          <w:sz w:val="22"/>
          <w:szCs w:val="22"/>
        </w:rPr>
      </w:pPr>
      <w:r w:rsidRPr="00A323DB">
        <w:rPr>
          <w:b/>
          <w:bCs/>
          <w:sz w:val="22"/>
          <w:szCs w:val="22"/>
        </w:rPr>
        <w:t>Odpowiedź: Zamawiający wyraża zgodę, aby</w:t>
      </w:r>
      <w:r w:rsidRPr="00A323DB">
        <w:rPr>
          <w:b/>
          <w:bCs/>
          <w:sz w:val="22"/>
          <w:szCs w:val="22"/>
        </w:rPr>
        <w:t xml:space="preserve"> </w:t>
      </w:r>
      <w:r w:rsidRPr="00A323DB">
        <w:rPr>
          <w:b/>
          <w:bCs/>
          <w:color w:val="000000" w:themeColor="text1"/>
          <w:sz w:val="22"/>
          <w:szCs w:val="22"/>
        </w:rPr>
        <w:t>ceny jednostkowe w zł/kWh były wyrażone  maksymalnie do pięciu miejsc po przecinku, a w zł/mc do dwóch miejsc po przecinku</w:t>
      </w:r>
    </w:p>
    <w:p w14:paraId="1BFB2654" w14:textId="77777777" w:rsidR="00A323DB" w:rsidRPr="00A323DB" w:rsidRDefault="00A323DB" w:rsidP="00A323DB">
      <w:pPr>
        <w:spacing w:line="360" w:lineRule="auto"/>
        <w:jc w:val="both"/>
        <w:rPr>
          <w:color w:val="000000" w:themeColor="text1"/>
          <w:sz w:val="22"/>
          <w:szCs w:val="22"/>
        </w:rPr>
      </w:pPr>
    </w:p>
    <w:p w14:paraId="52654876" w14:textId="77777777" w:rsidR="00707E4F" w:rsidRPr="000D1B84" w:rsidRDefault="00707E4F" w:rsidP="00707E4F">
      <w:pPr>
        <w:pStyle w:val="Akapitzlist"/>
        <w:numPr>
          <w:ilvl w:val="0"/>
          <w:numId w:val="9"/>
        </w:numPr>
        <w:spacing w:line="360" w:lineRule="auto"/>
        <w:jc w:val="both"/>
        <w:rPr>
          <w:sz w:val="22"/>
          <w:szCs w:val="22"/>
        </w:rPr>
      </w:pPr>
      <w:r w:rsidRPr="000D1B84">
        <w:rPr>
          <w:sz w:val="22"/>
          <w:szCs w:val="22"/>
        </w:rPr>
        <w:t>Czy Zamawiający będzie sam kontrolował wartość umowy?</w:t>
      </w:r>
    </w:p>
    <w:p w14:paraId="1299B8E0" w14:textId="24CDBF85" w:rsidR="00707E4F" w:rsidRDefault="00707E4F" w:rsidP="00707E4F">
      <w:pPr>
        <w:pStyle w:val="Akapitzlist"/>
        <w:spacing w:line="360" w:lineRule="auto"/>
        <w:ind w:left="1080"/>
        <w:jc w:val="both"/>
        <w:rPr>
          <w:sz w:val="22"/>
          <w:szCs w:val="22"/>
        </w:rPr>
      </w:pPr>
      <w:r w:rsidRPr="000D1B84">
        <w:rPr>
          <w:sz w:val="22"/>
          <w:szCs w:val="22"/>
        </w:rPr>
        <w:t>Czy w przypadku przekroczenia Zamawiający zapłaci za rzeczywiste zużycie paliwa gazowego?</w:t>
      </w:r>
    </w:p>
    <w:p w14:paraId="0B3D4CD2" w14:textId="77777777" w:rsidR="00A323DB" w:rsidRDefault="00A323DB" w:rsidP="00A323DB">
      <w:pPr>
        <w:pStyle w:val="Akapitzlist"/>
        <w:spacing w:line="360" w:lineRule="auto"/>
        <w:ind w:left="1080"/>
        <w:jc w:val="both"/>
        <w:rPr>
          <w:b/>
          <w:bCs/>
          <w:sz w:val="22"/>
          <w:szCs w:val="22"/>
        </w:rPr>
      </w:pPr>
      <w:r w:rsidRPr="000676E2">
        <w:rPr>
          <w:b/>
          <w:bCs/>
          <w:sz w:val="22"/>
          <w:szCs w:val="22"/>
        </w:rPr>
        <w:t>Odpowiedź:</w:t>
      </w:r>
      <w:r>
        <w:rPr>
          <w:b/>
          <w:bCs/>
          <w:sz w:val="22"/>
          <w:szCs w:val="22"/>
        </w:rPr>
        <w:t xml:space="preserve"> Tak </w:t>
      </w:r>
    </w:p>
    <w:p w14:paraId="04391116" w14:textId="77777777" w:rsidR="00A323DB" w:rsidRPr="000D1B84" w:rsidRDefault="00A323DB" w:rsidP="00707E4F">
      <w:pPr>
        <w:pStyle w:val="Akapitzlist"/>
        <w:spacing w:line="360" w:lineRule="auto"/>
        <w:ind w:left="1080"/>
        <w:jc w:val="both"/>
        <w:rPr>
          <w:sz w:val="22"/>
          <w:szCs w:val="22"/>
        </w:rPr>
      </w:pPr>
    </w:p>
    <w:p w14:paraId="2E563355" w14:textId="77777777" w:rsidR="00707E4F" w:rsidRPr="000D1B84" w:rsidRDefault="00707E4F" w:rsidP="00707E4F">
      <w:pPr>
        <w:pStyle w:val="Akapitzlist"/>
        <w:numPr>
          <w:ilvl w:val="0"/>
          <w:numId w:val="9"/>
        </w:numPr>
        <w:spacing w:line="360" w:lineRule="auto"/>
        <w:jc w:val="both"/>
        <w:rPr>
          <w:sz w:val="22"/>
          <w:szCs w:val="22"/>
        </w:rPr>
      </w:pPr>
      <w:r w:rsidRPr="000D1B84">
        <w:rPr>
          <w:sz w:val="22"/>
          <w:szCs w:val="22"/>
        </w:rPr>
        <w:t xml:space="preserve">Czy Zamawiający wyraża zgodę, aby termin płatności wynosił </w:t>
      </w:r>
      <w:r>
        <w:rPr>
          <w:sz w:val="22"/>
          <w:szCs w:val="22"/>
        </w:rPr>
        <w:t>21</w:t>
      </w:r>
      <w:r w:rsidRPr="000D1B84">
        <w:rPr>
          <w:sz w:val="22"/>
          <w:szCs w:val="22"/>
        </w:rPr>
        <w:t xml:space="preserve"> dni od daty wystawienia faktury?</w:t>
      </w:r>
    </w:p>
    <w:p w14:paraId="3BFC0212" w14:textId="54275598" w:rsidR="00BE6622" w:rsidRDefault="00707E4F" w:rsidP="00707E4F">
      <w:pPr>
        <w:pStyle w:val="Akapitzlist"/>
        <w:spacing w:line="360" w:lineRule="auto"/>
        <w:ind w:left="1080"/>
        <w:jc w:val="both"/>
        <w:rPr>
          <w:sz w:val="22"/>
          <w:szCs w:val="22"/>
        </w:rPr>
      </w:pPr>
      <w:r>
        <w:rPr>
          <w:sz w:val="22"/>
          <w:szCs w:val="22"/>
        </w:rPr>
        <w:t>Jeśli nie to proszę o określenie/sprecyzowanie terminu płatności.</w:t>
      </w:r>
    </w:p>
    <w:p w14:paraId="040B8968" w14:textId="64EDEC4D" w:rsidR="00A323DB" w:rsidRDefault="00A323DB" w:rsidP="00707E4F">
      <w:pPr>
        <w:pStyle w:val="Akapitzlist"/>
        <w:spacing w:line="360" w:lineRule="auto"/>
        <w:ind w:left="1080"/>
        <w:jc w:val="both"/>
        <w:rPr>
          <w:sz w:val="22"/>
          <w:szCs w:val="22"/>
        </w:rPr>
      </w:pPr>
      <w:r w:rsidRPr="00A323DB">
        <w:rPr>
          <w:b/>
          <w:bCs/>
          <w:sz w:val="22"/>
          <w:szCs w:val="22"/>
        </w:rPr>
        <w:t>Odpowiedź: Zamawiający wyraża zgodę</w:t>
      </w:r>
      <w:r>
        <w:rPr>
          <w:b/>
          <w:bCs/>
          <w:sz w:val="22"/>
          <w:szCs w:val="22"/>
        </w:rPr>
        <w:t xml:space="preserve"> na</w:t>
      </w:r>
      <w:r w:rsidR="00C6027E">
        <w:rPr>
          <w:b/>
          <w:bCs/>
          <w:sz w:val="22"/>
          <w:szCs w:val="22"/>
        </w:rPr>
        <w:t xml:space="preserve"> 21 dniowy termin płatności od daty wystawienia faktury.</w:t>
      </w:r>
    </w:p>
    <w:p w14:paraId="0D0846F1" w14:textId="77777777" w:rsidR="00A323DB" w:rsidRPr="00DF4B74" w:rsidRDefault="00A323DB" w:rsidP="00707E4F">
      <w:pPr>
        <w:pStyle w:val="Akapitzlist"/>
        <w:spacing w:line="360" w:lineRule="auto"/>
        <w:ind w:left="1080"/>
        <w:jc w:val="both"/>
        <w:rPr>
          <w:sz w:val="22"/>
          <w:szCs w:val="22"/>
        </w:rPr>
      </w:pPr>
    </w:p>
    <w:p w14:paraId="4DE83D3C" w14:textId="4F88DA95" w:rsidR="00707E4F" w:rsidRPr="00DF4B74" w:rsidRDefault="00707E4F" w:rsidP="00707E4F">
      <w:pPr>
        <w:pStyle w:val="Akapitzlist"/>
        <w:numPr>
          <w:ilvl w:val="0"/>
          <w:numId w:val="9"/>
        </w:numPr>
        <w:spacing w:line="360" w:lineRule="auto"/>
        <w:jc w:val="both"/>
        <w:rPr>
          <w:sz w:val="22"/>
          <w:szCs w:val="22"/>
        </w:rPr>
      </w:pPr>
      <w:r w:rsidRPr="00DF4B74">
        <w:rPr>
          <w:sz w:val="22"/>
          <w:szCs w:val="22"/>
        </w:rPr>
        <w:t>Czy zamawiający dopuszcza możliwość zmiany wysokości wynagrodzenia w przypadku zmiany powszechnie obowiązujących przepisów prawa dotyczących świadczenia przedmiotu umowy, które to zmiany będą miały wpływ na zmianę wysokości wynagrodzenia należnego Wykonawcy za wykonanie umowy?</w:t>
      </w:r>
    </w:p>
    <w:p w14:paraId="52BBAB5E" w14:textId="302FB87B" w:rsidR="00DF4B74" w:rsidRPr="00DF4B74" w:rsidRDefault="00DF4B74" w:rsidP="00DF4B74">
      <w:pPr>
        <w:pStyle w:val="Akapitzlist"/>
        <w:spacing w:line="360" w:lineRule="auto"/>
        <w:ind w:left="1080"/>
        <w:jc w:val="both"/>
        <w:rPr>
          <w:b/>
          <w:bCs/>
          <w:color w:val="000000" w:themeColor="text1"/>
          <w:sz w:val="22"/>
          <w:szCs w:val="22"/>
        </w:rPr>
      </w:pPr>
      <w:r w:rsidRPr="00A323DB">
        <w:rPr>
          <w:b/>
          <w:bCs/>
          <w:sz w:val="22"/>
          <w:szCs w:val="22"/>
        </w:rPr>
        <w:t xml:space="preserve">Odpowiedź: </w:t>
      </w:r>
      <w:r w:rsidRPr="00DF4B74">
        <w:rPr>
          <w:b/>
          <w:bCs/>
          <w:color w:val="000000" w:themeColor="text1"/>
          <w:sz w:val="22"/>
          <w:szCs w:val="22"/>
        </w:rPr>
        <w:t>Zamawiający dopuszcza zmianę wysokości wynagrodzenia  w przypadku ustawowej zmiany podatku VAT</w:t>
      </w:r>
      <w:r>
        <w:rPr>
          <w:b/>
          <w:bCs/>
          <w:color w:val="000000" w:themeColor="text1"/>
          <w:sz w:val="22"/>
          <w:szCs w:val="22"/>
        </w:rPr>
        <w:t>, zmiany stawki podatku akcyzowego lub taryf</w:t>
      </w:r>
      <w:r w:rsidRPr="00DF4B74">
        <w:rPr>
          <w:b/>
          <w:bCs/>
          <w:color w:val="000000" w:themeColor="text1"/>
          <w:sz w:val="22"/>
          <w:szCs w:val="22"/>
        </w:rPr>
        <w:t xml:space="preserve"> </w:t>
      </w:r>
      <w:r w:rsidRPr="00DF4B74">
        <w:rPr>
          <w:b/>
          <w:bCs/>
          <w:color w:val="000000" w:themeColor="text1"/>
          <w:sz w:val="22"/>
          <w:szCs w:val="22"/>
        </w:rPr>
        <w:t>OSD</w:t>
      </w:r>
      <w:r>
        <w:rPr>
          <w:b/>
          <w:bCs/>
          <w:color w:val="000000" w:themeColor="text1"/>
          <w:sz w:val="22"/>
          <w:szCs w:val="22"/>
        </w:rPr>
        <w:t xml:space="preserve">. Zamawiający nie wyraża zgody na zmianę w trakcie trwania umowy ceny za paliwo gazowe. </w:t>
      </w:r>
    </w:p>
    <w:p w14:paraId="0F53F5D9" w14:textId="77777777" w:rsidR="00E16CF4" w:rsidRPr="00E16CF4" w:rsidRDefault="00E16CF4" w:rsidP="00E16CF4">
      <w:pPr>
        <w:spacing w:line="360" w:lineRule="auto"/>
        <w:jc w:val="both"/>
        <w:rPr>
          <w:color w:val="000000" w:themeColor="text1"/>
          <w:sz w:val="22"/>
          <w:szCs w:val="22"/>
        </w:rPr>
      </w:pPr>
    </w:p>
    <w:p w14:paraId="618218B0" w14:textId="77777777" w:rsidR="00707E4F" w:rsidRPr="000D1B84" w:rsidRDefault="00707E4F" w:rsidP="00707E4F">
      <w:pPr>
        <w:pStyle w:val="Akapitzlist"/>
        <w:numPr>
          <w:ilvl w:val="0"/>
          <w:numId w:val="9"/>
        </w:numPr>
        <w:spacing w:line="360" w:lineRule="auto"/>
        <w:jc w:val="both"/>
        <w:rPr>
          <w:color w:val="000000" w:themeColor="text1"/>
          <w:sz w:val="22"/>
          <w:szCs w:val="22"/>
        </w:rPr>
      </w:pPr>
      <w:r w:rsidRPr="000D1B84">
        <w:rPr>
          <w:color w:val="000000" w:themeColor="text1"/>
          <w:sz w:val="22"/>
          <w:szCs w:val="22"/>
        </w:rPr>
        <w:t xml:space="preserve">Czy Zamawiający </w:t>
      </w:r>
      <w:bookmarkStart w:id="0" w:name="_Hlk86046072"/>
      <w:r w:rsidRPr="000D1B84">
        <w:rPr>
          <w:color w:val="000000" w:themeColor="text1"/>
          <w:sz w:val="22"/>
          <w:szCs w:val="22"/>
        </w:rPr>
        <w:t xml:space="preserve">dopuszcza zmianę wysokości opłaty stałej oraz zmiennej w trakcie trwania umowy </w:t>
      </w:r>
      <w:bookmarkEnd w:id="0"/>
      <w:r w:rsidRPr="000D1B84">
        <w:rPr>
          <w:color w:val="000000" w:themeColor="text1"/>
          <w:sz w:val="22"/>
          <w:szCs w:val="22"/>
        </w:rPr>
        <w:t>wynikającej z zatwierdzenia przez Prezesa URE nowej Taryfy Operatora?</w:t>
      </w:r>
    </w:p>
    <w:p w14:paraId="56F9F55F" w14:textId="43E9F07B" w:rsidR="00707E4F" w:rsidRDefault="00707E4F" w:rsidP="00707E4F">
      <w:pPr>
        <w:pStyle w:val="Akapitzlist"/>
        <w:spacing w:line="360" w:lineRule="auto"/>
        <w:ind w:left="1080"/>
        <w:jc w:val="both"/>
        <w:rPr>
          <w:color w:val="000000" w:themeColor="text1"/>
          <w:sz w:val="22"/>
          <w:szCs w:val="22"/>
        </w:rPr>
      </w:pPr>
      <w:r w:rsidRPr="000D1B84">
        <w:rPr>
          <w:color w:val="000000" w:themeColor="text1"/>
          <w:sz w:val="22"/>
          <w:szCs w:val="22"/>
        </w:rPr>
        <w:t>Wyjaśniamy, że jako Wykonawca w przypadku zatwierdzenia przez Prezesa Urzędu Regulacji Energetyki nowej Taryfy OSD jesteśmy zobowiązani stosować aktualne stawki opłat stawek dystrybucyjnych przez cały okres.</w:t>
      </w:r>
    </w:p>
    <w:p w14:paraId="00BB7621" w14:textId="71C2AEC1" w:rsidR="00E16CF4" w:rsidRDefault="00E16CF4" w:rsidP="00707E4F">
      <w:pPr>
        <w:pStyle w:val="Akapitzlist"/>
        <w:spacing w:line="360" w:lineRule="auto"/>
        <w:ind w:left="1080"/>
        <w:jc w:val="both"/>
        <w:rPr>
          <w:b/>
          <w:bCs/>
          <w:color w:val="000000" w:themeColor="text1"/>
          <w:sz w:val="22"/>
          <w:szCs w:val="22"/>
        </w:rPr>
      </w:pPr>
      <w:r w:rsidRPr="00A323DB">
        <w:rPr>
          <w:b/>
          <w:bCs/>
          <w:sz w:val="22"/>
          <w:szCs w:val="22"/>
        </w:rPr>
        <w:t xml:space="preserve">Odpowiedź: Zamawiający </w:t>
      </w:r>
      <w:r w:rsidRPr="00E16CF4">
        <w:rPr>
          <w:b/>
          <w:bCs/>
          <w:sz w:val="22"/>
          <w:szCs w:val="22"/>
        </w:rPr>
        <w:t>dopuszcza zmianę wysokości opłaty stałej oraz zmiennej w trakcie trwania umowy</w:t>
      </w:r>
      <w:r>
        <w:rPr>
          <w:b/>
          <w:bCs/>
          <w:sz w:val="22"/>
          <w:szCs w:val="22"/>
        </w:rPr>
        <w:t xml:space="preserve"> </w:t>
      </w:r>
      <w:r w:rsidRPr="00E16CF4">
        <w:rPr>
          <w:b/>
          <w:bCs/>
          <w:color w:val="000000" w:themeColor="text1"/>
          <w:sz w:val="22"/>
          <w:szCs w:val="22"/>
        </w:rPr>
        <w:t>w przypadku zatwierdzenia przez Prezesa Urzędu Regulacji Energetyki nowej Taryfy OSD</w:t>
      </w:r>
      <w:r w:rsidR="00D715FD">
        <w:rPr>
          <w:b/>
          <w:bCs/>
          <w:color w:val="000000" w:themeColor="text1"/>
          <w:sz w:val="22"/>
          <w:szCs w:val="22"/>
        </w:rPr>
        <w:t>.</w:t>
      </w:r>
    </w:p>
    <w:p w14:paraId="54B72131" w14:textId="1081310A" w:rsidR="00D715FD" w:rsidRDefault="00D715FD" w:rsidP="00707E4F">
      <w:pPr>
        <w:pStyle w:val="Akapitzlist"/>
        <w:spacing w:line="360" w:lineRule="auto"/>
        <w:ind w:left="1080"/>
        <w:jc w:val="both"/>
        <w:rPr>
          <w:b/>
          <w:bCs/>
          <w:sz w:val="22"/>
          <w:szCs w:val="22"/>
        </w:rPr>
      </w:pPr>
    </w:p>
    <w:p w14:paraId="4743171D" w14:textId="77777777" w:rsidR="00D715FD" w:rsidRDefault="00D715FD" w:rsidP="00707E4F">
      <w:pPr>
        <w:pStyle w:val="Akapitzlist"/>
        <w:spacing w:line="360" w:lineRule="auto"/>
        <w:ind w:left="1080"/>
        <w:jc w:val="both"/>
        <w:rPr>
          <w:b/>
          <w:bCs/>
          <w:sz w:val="22"/>
          <w:szCs w:val="22"/>
        </w:rPr>
      </w:pPr>
    </w:p>
    <w:p w14:paraId="3CAB769C" w14:textId="77777777" w:rsidR="00E16CF4" w:rsidRPr="000D1B84" w:rsidRDefault="00E16CF4" w:rsidP="00707E4F">
      <w:pPr>
        <w:pStyle w:val="Akapitzlist"/>
        <w:spacing w:line="360" w:lineRule="auto"/>
        <w:ind w:left="1080"/>
        <w:jc w:val="both"/>
        <w:rPr>
          <w:color w:val="000000" w:themeColor="text1"/>
          <w:sz w:val="22"/>
          <w:szCs w:val="22"/>
        </w:rPr>
      </w:pPr>
    </w:p>
    <w:p w14:paraId="4E472AC2" w14:textId="4F110B68" w:rsidR="00707E4F" w:rsidRDefault="00707E4F" w:rsidP="00707E4F">
      <w:pPr>
        <w:pStyle w:val="Akapitzlist"/>
        <w:numPr>
          <w:ilvl w:val="0"/>
          <w:numId w:val="9"/>
        </w:numPr>
        <w:spacing w:line="360" w:lineRule="auto"/>
        <w:jc w:val="both"/>
        <w:rPr>
          <w:color w:val="000000" w:themeColor="text1"/>
          <w:sz w:val="22"/>
          <w:szCs w:val="22"/>
        </w:rPr>
      </w:pPr>
      <w:r w:rsidRPr="000D1B84">
        <w:rPr>
          <w:color w:val="000000" w:themeColor="text1"/>
          <w:sz w:val="22"/>
          <w:szCs w:val="22"/>
        </w:rPr>
        <w:lastRenderedPageBreak/>
        <w:t>Czy Zamawiający dopuszcza zmianę wysokości wynagrodzenia  w przypadku ustawowej zmiany podatku VAT?</w:t>
      </w:r>
    </w:p>
    <w:p w14:paraId="5BEF8420" w14:textId="52F1ECCC" w:rsidR="00E16CF4" w:rsidRPr="00E16CF4" w:rsidRDefault="00E16CF4" w:rsidP="00E16CF4">
      <w:pPr>
        <w:spacing w:line="360" w:lineRule="auto"/>
        <w:ind w:left="1080"/>
        <w:jc w:val="both"/>
        <w:rPr>
          <w:b/>
          <w:bCs/>
          <w:color w:val="000000" w:themeColor="text1"/>
          <w:sz w:val="22"/>
          <w:szCs w:val="22"/>
        </w:rPr>
      </w:pPr>
      <w:r w:rsidRPr="00E16CF4">
        <w:rPr>
          <w:b/>
          <w:bCs/>
          <w:sz w:val="22"/>
          <w:szCs w:val="22"/>
        </w:rPr>
        <w:t xml:space="preserve">Odpowiedź: </w:t>
      </w:r>
      <w:r w:rsidRPr="00E16CF4">
        <w:rPr>
          <w:b/>
          <w:bCs/>
          <w:color w:val="000000" w:themeColor="text1"/>
          <w:sz w:val="22"/>
          <w:szCs w:val="22"/>
        </w:rPr>
        <w:t>Zamawiający dopuszcza zmianę wysokości wynagrodzenia  w przypadku ustawowej zmiany podatku VAT</w:t>
      </w:r>
    </w:p>
    <w:p w14:paraId="26162B19" w14:textId="77777777" w:rsidR="00E16CF4" w:rsidRPr="00E16CF4" w:rsidRDefault="00E16CF4" w:rsidP="00E16CF4">
      <w:pPr>
        <w:spacing w:line="360" w:lineRule="auto"/>
        <w:ind w:left="1080"/>
        <w:jc w:val="both"/>
        <w:rPr>
          <w:color w:val="000000" w:themeColor="text1"/>
          <w:sz w:val="22"/>
          <w:szCs w:val="22"/>
        </w:rPr>
      </w:pPr>
    </w:p>
    <w:p w14:paraId="1B4027E0" w14:textId="3B802185" w:rsidR="00707E4F" w:rsidRDefault="00707E4F" w:rsidP="00707E4F">
      <w:pPr>
        <w:pStyle w:val="Akapitzlist"/>
        <w:numPr>
          <w:ilvl w:val="0"/>
          <w:numId w:val="9"/>
        </w:numPr>
        <w:spacing w:line="360" w:lineRule="auto"/>
        <w:jc w:val="both"/>
        <w:rPr>
          <w:color w:val="000000" w:themeColor="text1"/>
          <w:sz w:val="22"/>
          <w:szCs w:val="22"/>
        </w:rPr>
      </w:pPr>
      <w:r w:rsidRPr="000D1B84">
        <w:rPr>
          <w:color w:val="000000" w:themeColor="text1"/>
          <w:sz w:val="22"/>
          <w:szCs w:val="22"/>
        </w:rPr>
        <w:t>Wykonawca zwraca się z prośbą o zmianę zapisów  tak, aby zmiana ceny w przypadku zmiany stawki podatku VAT, stawki podatku akcyzowego oraz stawki opłat dystrybucyjnych Operatora Systemu Dystrybucyjnego obowiązywały od dnia wejścia w życie nowych przepisów i nie wymagały zgody Zamawiającego (aneksu). Przedmiotowe zmiany są wprowadzane na podstawie powszechnie obowiązujących przepisów prawa do stosowania których jest zobowiązany również Zamawiający. Stosowanie stawek podatku VAT, stawek opłat dystrybucyjnych Operatora Systemu Dystrybucyjnego czy podatku akcyzowego niezgodnych z obowiązującymi przepisami prawa jest naruszeniem powszechnie obowiązujących przepisów prawa. Ponadto niewyrażenie zgody na zmianę np. stawki podatku VAT naraża Wykonawcę na ryzyko związane z pokryciem różnicy wynikającej ze zmiany stawek i narusza zasadę równego traktowania stron postępowania.</w:t>
      </w:r>
    </w:p>
    <w:p w14:paraId="3D92B113" w14:textId="0B250CBE" w:rsidR="00E16CF4" w:rsidRDefault="00E16CF4" w:rsidP="00E16CF4">
      <w:pPr>
        <w:spacing w:line="360" w:lineRule="auto"/>
        <w:ind w:left="975"/>
        <w:jc w:val="both"/>
        <w:rPr>
          <w:b/>
          <w:bCs/>
          <w:color w:val="000000" w:themeColor="text1"/>
          <w:sz w:val="22"/>
          <w:szCs w:val="22"/>
        </w:rPr>
      </w:pPr>
      <w:r w:rsidRPr="00E16CF4">
        <w:rPr>
          <w:b/>
          <w:bCs/>
          <w:sz w:val="22"/>
          <w:szCs w:val="22"/>
        </w:rPr>
        <w:t xml:space="preserve">Odpowiedź: </w:t>
      </w:r>
      <w:r w:rsidRPr="00E16CF4">
        <w:rPr>
          <w:b/>
          <w:bCs/>
          <w:color w:val="000000" w:themeColor="text1"/>
          <w:sz w:val="22"/>
          <w:szCs w:val="22"/>
        </w:rPr>
        <w:t>Zamawiający</w:t>
      </w:r>
      <w:r w:rsidRPr="00E16CF4">
        <w:rPr>
          <w:b/>
          <w:bCs/>
          <w:color w:val="000000" w:themeColor="text1"/>
          <w:sz w:val="22"/>
          <w:szCs w:val="22"/>
        </w:rPr>
        <w:t xml:space="preserve"> wyraża zgodę aby w  </w:t>
      </w:r>
      <w:r w:rsidRPr="00E16CF4">
        <w:rPr>
          <w:b/>
          <w:bCs/>
          <w:color w:val="000000" w:themeColor="text1"/>
          <w:sz w:val="22"/>
          <w:szCs w:val="22"/>
        </w:rPr>
        <w:t>przypadku zmiany stawki podatku VAT, stawki podatku akcyzowego oraz stawki opłat dystrybucyjnych Operatora Systemu Dystrybucyjnego obowiązywały od dnia wejścia w życie nowych przepisów i nie wymagały zgody Zamawiającego (aneksu).</w:t>
      </w:r>
    </w:p>
    <w:p w14:paraId="276683A1" w14:textId="77777777" w:rsidR="00E16CF4" w:rsidRPr="00E16CF4" w:rsidRDefault="00E16CF4" w:rsidP="00E16CF4">
      <w:pPr>
        <w:spacing w:line="360" w:lineRule="auto"/>
        <w:ind w:left="975"/>
        <w:jc w:val="both"/>
        <w:rPr>
          <w:b/>
          <w:bCs/>
          <w:color w:val="000000" w:themeColor="text1"/>
          <w:sz w:val="22"/>
          <w:szCs w:val="22"/>
        </w:rPr>
      </w:pPr>
    </w:p>
    <w:p w14:paraId="07467639" w14:textId="22D49095" w:rsidR="00707E4F" w:rsidRPr="00B41F09" w:rsidRDefault="00707E4F" w:rsidP="00707E4F">
      <w:pPr>
        <w:pStyle w:val="Akapitzlist"/>
        <w:numPr>
          <w:ilvl w:val="0"/>
          <w:numId w:val="9"/>
        </w:numPr>
        <w:spacing w:line="360" w:lineRule="auto"/>
        <w:jc w:val="both"/>
        <w:rPr>
          <w:sz w:val="22"/>
          <w:szCs w:val="22"/>
        </w:rPr>
      </w:pPr>
      <w:r w:rsidRPr="00B41F09">
        <w:rPr>
          <w:sz w:val="22"/>
          <w:szCs w:val="22"/>
        </w:rPr>
        <w:t>Wykonawca prosi o potwierdzenie, czy moc umowna wskazana w kWh/h jest poprawna i zgodna z aktualnie obowiązującą mocą umowną, która widnieje na fakturach VAT?</w:t>
      </w:r>
    </w:p>
    <w:p w14:paraId="4CD2EBDC" w14:textId="78274948" w:rsidR="00545EA3" w:rsidRPr="00B41F09" w:rsidRDefault="00545EA3" w:rsidP="00545EA3">
      <w:pPr>
        <w:pStyle w:val="Akapitzlist"/>
        <w:spacing w:line="360" w:lineRule="auto"/>
        <w:ind w:left="1080"/>
        <w:jc w:val="both"/>
        <w:rPr>
          <w:b/>
          <w:bCs/>
          <w:sz w:val="22"/>
          <w:szCs w:val="22"/>
        </w:rPr>
      </w:pPr>
      <w:r w:rsidRPr="00B41F09">
        <w:rPr>
          <w:b/>
          <w:bCs/>
          <w:sz w:val="22"/>
          <w:szCs w:val="22"/>
        </w:rPr>
        <w:t xml:space="preserve">Odpowiedź: Zamawiający </w:t>
      </w:r>
      <w:r w:rsidRPr="00B41F09">
        <w:rPr>
          <w:b/>
          <w:bCs/>
          <w:sz w:val="22"/>
          <w:szCs w:val="22"/>
        </w:rPr>
        <w:t xml:space="preserve">potwierdza że </w:t>
      </w:r>
      <w:r w:rsidRPr="00B41F09">
        <w:rPr>
          <w:b/>
          <w:bCs/>
          <w:sz w:val="22"/>
          <w:szCs w:val="22"/>
        </w:rPr>
        <w:t>moc umowna wskazana w kWh/h jest poprawna i zgodna z aktualnie obowiązującą mocą umowną</w:t>
      </w:r>
    </w:p>
    <w:p w14:paraId="4FBB567B" w14:textId="77777777" w:rsidR="00E16CF4" w:rsidRPr="00E16CF4" w:rsidRDefault="00E16CF4" w:rsidP="00E16CF4">
      <w:pPr>
        <w:spacing w:line="360" w:lineRule="auto"/>
        <w:jc w:val="both"/>
        <w:rPr>
          <w:color w:val="000000" w:themeColor="text1"/>
          <w:sz w:val="22"/>
          <w:szCs w:val="22"/>
        </w:rPr>
      </w:pPr>
    </w:p>
    <w:p w14:paraId="353224E0" w14:textId="77777777" w:rsidR="00707E4F" w:rsidRPr="00173804" w:rsidRDefault="00173804" w:rsidP="00707E4F">
      <w:pPr>
        <w:pStyle w:val="Akapitzlist"/>
        <w:numPr>
          <w:ilvl w:val="0"/>
          <w:numId w:val="9"/>
        </w:numPr>
        <w:spacing w:line="360" w:lineRule="auto"/>
        <w:jc w:val="both"/>
        <w:rPr>
          <w:sz w:val="22"/>
          <w:szCs w:val="22"/>
        </w:rPr>
      </w:pPr>
      <w:r>
        <w:rPr>
          <w:sz w:val="22"/>
          <w:szCs w:val="22"/>
        </w:rPr>
        <w:t xml:space="preserve">Wykonawca prosi o wykreślenie podpunktu 3 z PKT 3. </w:t>
      </w:r>
      <w:r w:rsidRPr="004046D0">
        <w:rPr>
          <w:rFonts w:ascii="Times New Roman" w:hAnsi="Times New Roman" w:cs="Times New Roman"/>
          <w:sz w:val="28"/>
          <w:szCs w:val="28"/>
        </w:rPr>
        <w:t>Wymagania dotyczące realizacji zamówienia:</w:t>
      </w:r>
    </w:p>
    <w:p w14:paraId="5FBD79BE" w14:textId="77777777" w:rsidR="00173804" w:rsidRDefault="00173804" w:rsidP="00173804">
      <w:pPr>
        <w:ind w:left="1416" w:firstLine="708"/>
        <w:jc w:val="both"/>
        <w:rPr>
          <w:rFonts w:ascii="Times New Roman" w:hAnsi="Times New Roman" w:cs="Times New Roman"/>
          <w:sz w:val="27"/>
          <w:szCs w:val="27"/>
        </w:rPr>
      </w:pPr>
      <w:r>
        <w:rPr>
          <w:sz w:val="22"/>
          <w:szCs w:val="22"/>
        </w:rPr>
        <w:t>„</w:t>
      </w:r>
      <w:r>
        <w:rPr>
          <w:rFonts w:ascii="Times New Roman" w:hAnsi="Times New Roman" w:cs="Times New Roman"/>
          <w:sz w:val="27"/>
          <w:szCs w:val="27"/>
        </w:rPr>
        <w:t>e</w:t>
      </w:r>
      <w:r w:rsidRPr="00B34C9E">
        <w:rPr>
          <w:rFonts w:ascii="Times New Roman" w:hAnsi="Times New Roman" w:cs="Times New Roman"/>
          <w:sz w:val="27"/>
          <w:szCs w:val="27"/>
        </w:rPr>
        <w:t xml:space="preserve">. </w:t>
      </w:r>
      <w:r>
        <w:rPr>
          <w:rFonts w:ascii="Times New Roman" w:hAnsi="Times New Roman" w:cs="Times New Roman"/>
          <w:sz w:val="27"/>
          <w:szCs w:val="27"/>
        </w:rPr>
        <w:t>D</w:t>
      </w:r>
      <w:r w:rsidRPr="00B34C9E">
        <w:rPr>
          <w:rFonts w:ascii="Times New Roman" w:hAnsi="Times New Roman" w:cs="Times New Roman"/>
          <w:sz w:val="27"/>
          <w:szCs w:val="27"/>
        </w:rPr>
        <w:t>edykowany doradca</w:t>
      </w:r>
      <w:r>
        <w:rPr>
          <w:rFonts w:ascii="Times New Roman" w:hAnsi="Times New Roman" w:cs="Times New Roman"/>
          <w:sz w:val="27"/>
          <w:szCs w:val="27"/>
        </w:rPr>
        <w:t>”</w:t>
      </w:r>
    </w:p>
    <w:p w14:paraId="02F45C19" w14:textId="77777777" w:rsidR="00173804" w:rsidRPr="00B34C9E" w:rsidRDefault="00173804" w:rsidP="00173804">
      <w:pPr>
        <w:ind w:left="1416" w:firstLine="708"/>
        <w:jc w:val="both"/>
        <w:rPr>
          <w:rFonts w:ascii="Times New Roman" w:hAnsi="Times New Roman" w:cs="Times New Roman"/>
          <w:sz w:val="27"/>
          <w:szCs w:val="27"/>
        </w:rPr>
      </w:pPr>
    </w:p>
    <w:p w14:paraId="737DD809" w14:textId="77777777" w:rsidR="00173804" w:rsidRDefault="00173804" w:rsidP="00173804">
      <w:pPr>
        <w:pStyle w:val="Akapitzlist"/>
        <w:spacing w:line="360" w:lineRule="auto"/>
        <w:ind w:left="1080"/>
        <w:jc w:val="both"/>
        <w:rPr>
          <w:sz w:val="22"/>
          <w:szCs w:val="22"/>
        </w:rPr>
      </w:pPr>
      <w:r>
        <w:rPr>
          <w:sz w:val="22"/>
          <w:szCs w:val="22"/>
        </w:rPr>
        <w:t>Wykonawca prosi o wyjaśnienie czy „dedykowany doradca” jest obligatoryjny do złożenia oferty.</w:t>
      </w:r>
    </w:p>
    <w:p w14:paraId="6410613F" w14:textId="0FCF3DD4" w:rsidR="00545EA3" w:rsidRDefault="00545EA3" w:rsidP="00545EA3">
      <w:pPr>
        <w:ind w:left="708"/>
        <w:jc w:val="both"/>
        <w:rPr>
          <w:rFonts w:ascii="Times New Roman" w:hAnsi="Times New Roman" w:cs="Times New Roman"/>
          <w:sz w:val="27"/>
          <w:szCs w:val="27"/>
        </w:rPr>
      </w:pPr>
      <w:r w:rsidRPr="00A323DB">
        <w:rPr>
          <w:b/>
          <w:bCs/>
          <w:sz w:val="22"/>
          <w:szCs w:val="22"/>
        </w:rPr>
        <w:t>Odpowiedź: Zamawiający wyraża zgodę</w:t>
      </w:r>
      <w:r>
        <w:rPr>
          <w:b/>
          <w:bCs/>
          <w:sz w:val="22"/>
          <w:szCs w:val="22"/>
        </w:rPr>
        <w:t xml:space="preserve"> na wykreślenie punktu </w:t>
      </w:r>
      <w:r>
        <w:rPr>
          <w:sz w:val="22"/>
          <w:szCs w:val="22"/>
        </w:rPr>
        <w:t>„</w:t>
      </w:r>
      <w:r>
        <w:rPr>
          <w:rFonts w:ascii="Times New Roman" w:hAnsi="Times New Roman" w:cs="Times New Roman"/>
          <w:sz w:val="27"/>
          <w:szCs w:val="27"/>
        </w:rPr>
        <w:t>e</w:t>
      </w:r>
      <w:r w:rsidRPr="00B34C9E">
        <w:rPr>
          <w:rFonts w:ascii="Times New Roman" w:hAnsi="Times New Roman" w:cs="Times New Roman"/>
          <w:sz w:val="27"/>
          <w:szCs w:val="27"/>
        </w:rPr>
        <w:t xml:space="preserve">. </w:t>
      </w:r>
      <w:r>
        <w:rPr>
          <w:rFonts w:ascii="Times New Roman" w:hAnsi="Times New Roman" w:cs="Times New Roman"/>
          <w:sz w:val="27"/>
          <w:szCs w:val="27"/>
        </w:rPr>
        <w:t>D</w:t>
      </w:r>
      <w:r w:rsidRPr="00B34C9E">
        <w:rPr>
          <w:rFonts w:ascii="Times New Roman" w:hAnsi="Times New Roman" w:cs="Times New Roman"/>
          <w:sz w:val="27"/>
          <w:szCs w:val="27"/>
        </w:rPr>
        <w:t xml:space="preserve">edykowany </w:t>
      </w:r>
      <w:r>
        <w:rPr>
          <w:rFonts w:ascii="Times New Roman" w:hAnsi="Times New Roman" w:cs="Times New Roman"/>
          <w:sz w:val="27"/>
          <w:szCs w:val="27"/>
        </w:rPr>
        <w:t xml:space="preserve">             </w:t>
      </w:r>
      <w:r w:rsidRPr="00B34C9E">
        <w:rPr>
          <w:rFonts w:ascii="Times New Roman" w:hAnsi="Times New Roman" w:cs="Times New Roman"/>
          <w:sz w:val="27"/>
          <w:szCs w:val="27"/>
        </w:rPr>
        <w:t>doradca</w:t>
      </w:r>
      <w:r>
        <w:rPr>
          <w:rFonts w:ascii="Times New Roman" w:hAnsi="Times New Roman" w:cs="Times New Roman"/>
          <w:sz w:val="27"/>
          <w:szCs w:val="27"/>
        </w:rPr>
        <w:t>”</w:t>
      </w:r>
      <w:r>
        <w:rPr>
          <w:rFonts w:ascii="Times New Roman" w:hAnsi="Times New Roman" w:cs="Times New Roman"/>
          <w:sz w:val="27"/>
          <w:szCs w:val="27"/>
        </w:rPr>
        <w:t xml:space="preserve"> </w:t>
      </w:r>
    </w:p>
    <w:p w14:paraId="264974DB" w14:textId="77777777" w:rsidR="00374C1B" w:rsidRDefault="00374C1B"/>
    <w:sectPr w:rsidR="00374C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21AA" w14:textId="77777777" w:rsidR="00CD4862" w:rsidRDefault="00CD4862" w:rsidP="00A323DB">
      <w:r>
        <w:separator/>
      </w:r>
    </w:p>
  </w:endnote>
  <w:endnote w:type="continuationSeparator" w:id="0">
    <w:p w14:paraId="03CB1C0B" w14:textId="77777777" w:rsidR="00CD4862" w:rsidRDefault="00CD4862" w:rsidP="00A3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C899" w14:textId="77777777" w:rsidR="00CD4862" w:rsidRDefault="00CD4862" w:rsidP="00A323DB">
      <w:r>
        <w:separator/>
      </w:r>
    </w:p>
  </w:footnote>
  <w:footnote w:type="continuationSeparator" w:id="0">
    <w:p w14:paraId="1345EA0A" w14:textId="77777777" w:rsidR="00CD4862" w:rsidRDefault="00CD4862" w:rsidP="00A32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1F7"/>
    <w:multiLevelType w:val="hybridMultilevel"/>
    <w:tmpl w:val="B5EA5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8E6628"/>
    <w:multiLevelType w:val="hybridMultilevel"/>
    <w:tmpl w:val="8398D7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AE2459"/>
    <w:multiLevelType w:val="hybridMultilevel"/>
    <w:tmpl w:val="22EE6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A1509F"/>
    <w:multiLevelType w:val="hybridMultilevel"/>
    <w:tmpl w:val="8E4EB2E6"/>
    <w:lvl w:ilvl="0" w:tplc="44167EE0">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 w15:restartNumberingAfterBreak="0">
    <w:nsid w:val="4D712023"/>
    <w:multiLevelType w:val="hybridMultilevel"/>
    <w:tmpl w:val="69ECDFF6"/>
    <w:lvl w:ilvl="0" w:tplc="503461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546B5786"/>
    <w:multiLevelType w:val="hybridMultilevel"/>
    <w:tmpl w:val="A4E0B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7470714"/>
    <w:multiLevelType w:val="hybridMultilevel"/>
    <w:tmpl w:val="886297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EF00D8"/>
    <w:multiLevelType w:val="hybridMultilevel"/>
    <w:tmpl w:val="271817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CAC6F37"/>
    <w:multiLevelType w:val="hybridMultilevel"/>
    <w:tmpl w:val="0166E060"/>
    <w:lvl w:ilvl="0" w:tplc="86A020B0">
      <w:start w:val="1"/>
      <w:numFmt w:val="decimal"/>
      <w:lvlText w:val="%1."/>
      <w:lvlJc w:val="left"/>
      <w:pPr>
        <w:ind w:left="644"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6D29E9"/>
    <w:multiLevelType w:val="hybridMultilevel"/>
    <w:tmpl w:val="CC22C004"/>
    <w:lvl w:ilvl="0" w:tplc="6062F8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7"/>
  </w:num>
  <w:num w:numId="2">
    <w:abstractNumId w:val="8"/>
  </w:num>
  <w:num w:numId="3">
    <w:abstractNumId w:val="0"/>
  </w:num>
  <w:num w:numId="4">
    <w:abstractNumId w:val="6"/>
  </w:num>
  <w:num w:numId="5">
    <w:abstractNumId w:val="1"/>
  </w:num>
  <w:num w:numId="6">
    <w:abstractNumId w:val="2"/>
  </w:num>
  <w:num w:numId="7">
    <w:abstractNumId w:val="4"/>
  </w:num>
  <w:num w:numId="8">
    <w:abstractNumId w:val="3"/>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F43"/>
    <w:rsid w:val="000676E2"/>
    <w:rsid w:val="00133851"/>
    <w:rsid w:val="001415C7"/>
    <w:rsid w:val="001662B9"/>
    <w:rsid w:val="00173804"/>
    <w:rsid w:val="001F0AD2"/>
    <w:rsid w:val="00254F57"/>
    <w:rsid w:val="00263EE7"/>
    <w:rsid w:val="002A497E"/>
    <w:rsid w:val="00363B04"/>
    <w:rsid w:val="00374C1B"/>
    <w:rsid w:val="00396B92"/>
    <w:rsid w:val="00440FBB"/>
    <w:rsid w:val="00445B78"/>
    <w:rsid w:val="004A7819"/>
    <w:rsid w:val="00545EA3"/>
    <w:rsid w:val="00562D19"/>
    <w:rsid w:val="005E6A2B"/>
    <w:rsid w:val="006073AF"/>
    <w:rsid w:val="00613F43"/>
    <w:rsid w:val="00627AD2"/>
    <w:rsid w:val="006F1183"/>
    <w:rsid w:val="00707E4F"/>
    <w:rsid w:val="00755B32"/>
    <w:rsid w:val="00796471"/>
    <w:rsid w:val="008657AC"/>
    <w:rsid w:val="008A4CD7"/>
    <w:rsid w:val="00920598"/>
    <w:rsid w:val="00985195"/>
    <w:rsid w:val="00A323DB"/>
    <w:rsid w:val="00A85A14"/>
    <w:rsid w:val="00B234D0"/>
    <w:rsid w:val="00B4031E"/>
    <w:rsid w:val="00B41F09"/>
    <w:rsid w:val="00BE6622"/>
    <w:rsid w:val="00C6027E"/>
    <w:rsid w:val="00CD4862"/>
    <w:rsid w:val="00D715FD"/>
    <w:rsid w:val="00D86CCA"/>
    <w:rsid w:val="00DF4B74"/>
    <w:rsid w:val="00E048B6"/>
    <w:rsid w:val="00E06FCE"/>
    <w:rsid w:val="00E16CF4"/>
    <w:rsid w:val="00E4002C"/>
    <w:rsid w:val="00EA1A9D"/>
    <w:rsid w:val="00F60CBB"/>
    <w:rsid w:val="00FA6095"/>
    <w:rsid w:val="00FC38C6"/>
    <w:rsid w:val="00FF5C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1B5A"/>
  <w15:chartTrackingRefBased/>
  <w15:docId w15:val="{236227F6-49A1-4BA4-BCDB-A4666012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4C1B"/>
    <w:pPr>
      <w:widowControl w:val="0"/>
      <w:autoSpaceDE w:val="0"/>
      <w:autoSpaceDN w:val="0"/>
      <w:adjustRightInd w:val="0"/>
      <w:spacing w:after="0" w:line="240" w:lineRule="auto"/>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
    <w:name w:val="adres"/>
    <w:basedOn w:val="Normalny"/>
    <w:rsid w:val="00374C1B"/>
    <w:pPr>
      <w:widowControl/>
      <w:autoSpaceDE/>
      <w:autoSpaceDN/>
      <w:adjustRightInd/>
      <w:spacing w:line="280" w:lineRule="exact"/>
    </w:pPr>
    <w:rPr>
      <w:rFonts w:cs="Times New Roman"/>
      <w:szCs w:val="24"/>
    </w:rPr>
  </w:style>
  <w:style w:type="paragraph" w:customStyle="1" w:styleId="Firma">
    <w:name w:val="Firma"/>
    <w:basedOn w:val="Normalny"/>
    <w:next w:val="Normalny"/>
    <w:rsid w:val="00374C1B"/>
    <w:pPr>
      <w:widowControl/>
      <w:autoSpaceDE/>
      <w:autoSpaceDN/>
      <w:adjustRightInd/>
      <w:spacing w:line="320" w:lineRule="exact"/>
      <w:jc w:val="both"/>
    </w:pPr>
    <w:rPr>
      <w:rFonts w:cs="Times New Roman"/>
      <w:b/>
      <w:szCs w:val="24"/>
    </w:rPr>
  </w:style>
  <w:style w:type="character" w:styleId="Hipercze">
    <w:name w:val="Hyperlink"/>
    <w:basedOn w:val="Domylnaczcionkaakapitu"/>
    <w:uiPriority w:val="99"/>
    <w:unhideWhenUsed/>
    <w:rsid w:val="00374C1B"/>
    <w:rPr>
      <w:color w:val="0563C1" w:themeColor="hyperlink"/>
      <w:u w:val="single"/>
    </w:rPr>
  </w:style>
  <w:style w:type="paragraph" w:styleId="Bezodstpw">
    <w:name w:val="No Spacing"/>
    <w:qFormat/>
    <w:rsid w:val="00374C1B"/>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374C1B"/>
    <w:pPr>
      <w:ind w:left="720"/>
      <w:contextualSpacing/>
    </w:pPr>
  </w:style>
  <w:style w:type="character" w:customStyle="1" w:styleId="AkapitzlistZnak">
    <w:name w:val="Akapit z listą Znak"/>
    <w:basedOn w:val="Domylnaczcionkaakapitu"/>
    <w:link w:val="Akapitzlist"/>
    <w:uiPriority w:val="34"/>
    <w:locked/>
    <w:rsid w:val="00254F57"/>
    <w:rPr>
      <w:rFonts w:ascii="Arial" w:eastAsia="Times New Roman" w:hAnsi="Arial" w:cs="Arial"/>
      <w:sz w:val="20"/>
      <w:szCs w:val="20"/>
      <w:lang w:eastAsia="pl-PL"/>
    </w:rPr>
  </w:style>
  <w:style w:type="paragraph" w:customStyle="1" w:styleId="adresodbiorcy">
    <w:name w:val="adres odbiorcy"/>
    <w:basedOn w:val="adres"/>
    <w:rsid w:val="004A7819"/>
    <w:pPr>
      <w:jc w:val="right"/>
    </w:pPr>
  </w:style>
  <w:style w:type="paragraph" w:customStyle="1" w:styleId="Default">
    <w:name w:val="Default"/>
    <w:rsid w:val="00263EE7"/>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A323DB"/>
  </w:style>
  <w:style w:type="character" w:customStyle="1" w:styleId="TekstprzypisukocowegoZnak">
    <w:name w:val="Tekst przypisu końcowego Znak"/>
    <w:basedOn w:val="Domylnaczcionkaakapitu"/>
    <w:link w:val="Tekstprzypisukocowego"/>
    <w:uiPriority w:val="99"/>
    <w:semiHidden/>
    <w:rsid w:val="00A323DB"/>
    <w:rPr>
      <w:rFonts w:ascii="Arial" w:eastAsia="Times New Roman" w:hAnsi="Arial" w:cs="Arial"/>
      <w:sz w:val="20"/>
      <w:szCs w:val="20"/>
      <w:lang w:eastAsia="pl-PL"/>
    </w:rPr>
  </w:style>
  <w:style w:type="character" w:styleId="Odwoanieprzypisukocowego">
    <w:name w:val="endnote reference"/>
    <w:basedOn w:val="Domylnaczcionkaakapitu"/>
    <w:uiPriority w:val="99"/>
    <w:semiHidden/>
    <w:unhideWhenUsed/>
    <w:rsid w:val="00A323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1045">
      <w:bodyDiv w:val="1"/>
      <w:marLeft w:val="0"/>
      <w:marRight w:val="0"/>
      <w:marTop w:val="0"/>
      <w:marBottom w:val="0"/>
      <w:divBdr>
        <w:top w:val="none" w:sz="0" w:space="0" w:color="auto"/>
        <w:left w:val="none" w:sz="0" w:space="0" w:color="auto"/>
        <w:bottom w:val="none" w:sz="0" w:space="0" w:color="auto"/>
        <w:right w:val="none" w:sz="0" w:space="0" w:color="auto"/>
      </w:divBdr>
    </w:div>
    <w:div w:id="139034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A709A-E06F-402E-A6A2-A4260042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1024</Words>
  <Characters>6145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PGNiG</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Szymański Mariusz</dc:creator>
  <cp:keywords/>
  <dc:description/>
  <cp:lastModifiedBy>kaktus021@outlook.com</cp:lastModifiedBy>
  <cp:revision>6</cp:revision>
  <cp:lastPrinted>2021-10-25T08:33:00Z</cp:lastPrinted>
  <dcterms:created xsi:type="dcterms:W3CDTF">2021-10-25T06:49:00Z</dcterms:created>
  <dcterms:modified xsi:type="dcterms:W3CDTF">2021-10-25T08:34:00Z</dcterms:modified>
</cp:coreProperties>
</file>