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BC" w:rsidRDefault="005956E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KLAUZULA INFORMACYJNA</w:t>
      </w:r>
      <w:r>
        <w:rPr>
          <w:b/>
          <w:bCs/>
          <w:sz w:val="20"/>
          <w:szCs w:val="20"/>
        </w:rPr>
        <w:br/>
        <w:t>REKRUTACJA</w:t>
      </w:r>
    </w:p>
    <w:p w:rsidR="009312BC" w:rsidRDefault="009312BC">
      <w:pPr>
        <w:pStyle w:val="Default"/>
        <w:jc w:val="center"/>
        <w:rPr>
          <w:b/>
          <w:bCs/>
          <w:sz w:val="20"/>
          <w:szCs w:val="20"/>
        </w:rPr>
      </w:pPr>
    </w:p>
    <w:p w:rsidR="009312BC" w:rsidRDefault="009312BC">
      <w:pPr>
        <w:pStyle w:val="Default"/>
        <w:spacing w:line="276" w:lineRule="auto"/>
        <w:jc w:val="both"/>
        <w:rPr>
          <w:bCs/>
          <w:sz w:val="20"/>
          <w:szCs w:val="20"/>
        </w:rPr>
      </w:pPr>
    </w:p>
    <w:p w:rsidR="009312BC" w:rsidRDefault="005956E8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Zgodnie z art. 13 ust. 1 i 2 Rozporządzenia Parlamentu Europejskiego i Rady (UE) 2016/679 w sprawie ochrony osób fizycznych w związku z przetwarzaniem danych osobowych i w sprawie swobodnego przepływu takich danych oraz </w:t>
      </w:r>
      <w:r>
        <w:rPr>
          <w:bCs/>
          <w:sz w:val="20"/>
          <w:szCs w:val="20"/>
        </w:rPr>
        <w:t>uchylenia dyrektywy 95/46/WE (Dz. Urz. UE  z 2016 Nr 119 poz. 1) informujemy, że:</w:t>
      </w:r>
    </w:p>
    <w:p w:rsidR="009312BC" w:rsidRDefault="009312BC">
      <w:pPr>
        <w:pStyle w:val="Default"/>
        <w:spacing w:line="276" w:lineRule="auto"/>
        <w:jc w:val="both"/>
        <w:rPr>
          <w:bCs/>
        </w:rPr>
      </w:pPr>
    </w:p>
    <w:p w:rsidR="009312BC" w:rsidRDefault="005956E8">
      <w:pPr>
        <w:numPr>
          <w:ilvl w:val="0"/>
          <w:numId w:val="1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Państwa danych osobowych jest Dyrektor Samodzielnego Publicznego Zakładu Opieki Zdrowotnej z siedzibą w Sławkowie, ul. PCK 3.</w:t>
      </w:r>
    </w:p>
    <w:p w:rsidR="009312BC" w:rsidRDefault="005956E8">
      <w:pPr>
        <w:numPr>
          <w:ilvl w:val="0"/>
          <w:numId w:val="1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Inspektorem ochrony danych w Sa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modzielnym Publicznym Zakładzie Opieki Zdrowotnej jest Pan</w:t>
      </w:r>
      <w:r>
        <w:rPr>
          <w:rFonts w:ascii="Times New Roman" w:eastAsia="Times New Roman" w:hAnsi="Times New Roman" w:cs="Calibri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Sergiusz Kunert e-mail: iod24@agileo.it</w:t>
      </w:r>
      <w:bookmarkStart w:id="0" w:name="_GoBack"/>
      <w:bookmarkEnd w:id="0"/>
    </w:p>
    <w:p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przetwarzane są w celu przeprowadzenia procesu rekrutacji na podstawie art. 6 ust. 1 lit. a i b ogólnego rozporządzenia o ochronie danych.</w:t>
      </w:r>
    </w:p>
    <w:p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</w:t>
      </w:r>
      <w:r>
        <w:rPr>
          <w:sz w:val="20"/>
          <w:szCs w:val="20"/>
        </w:rPr>
        <w:t>mogą być udostępniane osobom upoważnionym, podmiotom przetwarzającym, z którymi zawarliśmy odpowiednie umowy powierzenia oraz podmiotom uprawnionym z przepisu prawa.</w:t>
      </w:r>
    </w:p>
    <w:p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będą przechowywane przez okres 6 miesięcy od zakończenia procesu rekrutacji.</w:t>
      </w:r>
    </w:p>
    <w:p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</w:t>
      </w:r>
      <w:r>
        <w:rPr>
          <w:sz w:val="20"/>
          <w:szCs w:val="20"/>
        </w:rPr>
        <w:t>ność z prawem przetwarzania (jeżeli przetwarzanie odbywa się na podstawie zgody), którego dokonano na podstawie zgody przed jej cofnięciem.</w:t>
      </w:r>
    </w:p>
    <w:p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Mają Państwo prawo wniesienia skargi do Prezesa Urzędu Ochrony Danych Osobowych, gdy uznają Państwo, iż przetwarzani</w:t>
      </w:r>
      <w:r>
        <w:rPr>
          <w:sz w:val="20"/>
          <w:szCs w:val="20"/>
        </w:rPr>
        <w:t>e danych osobowych Państwa dotyczących narusza przepisy ogólnego rozporządzenia  o ochronie danych z dnia 27 kwietnia 2016 r.</w:t>
      </w:r>
    </w:p>
    <w:p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Podanie przez Państwa danych osobowych jest dobrowolne, jednakże brak podania danych osobowych będzie skutkować brakiem uczestnict</w:t>
      </w:r>
      <w:r>
        <w:rPr>
          <w:sz w:val="20"/>
          <w:szCs w:val="20"/>
        </w:rPr>
        <w:t>wa w procesie rekrutacji.</w:t>
      </w:r>
    </w:p>
    <w:p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Państwa dane osobowe nie będą podlegać zautomatyzowanemu podejmowaniu decyzji, w tym profilowaniu.</w:t>
      </w:r>
    </w:p>
    <w:p w:rsidR="009312BC" w:rsidRDefault="005956E8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Państwa dane osobowe nie będą przekazywane do państwa trzeciego/organizacji międzynarodowej.</w:t>
      </w:r>
    </w:p>
    <w:p w:rsidR="009312BC" w:rsidRDefault="009312BC">
      <w:pPr>
        <w:jc w:val="both"/>
        <w:rPr>
          <w:rFonts w:ascii="Times New Roman" w:hAnsi="Times New Roman"/>
          <w:sz w:val="20"/>
          <w:szCs w:val="20"/>
        </w:rPr>
      </w:pPr>
    </w:p>
    <w:p w:rsidR="009312BC" w:rsidRDefault="005956E8">
      <w:pPr>
        <w:pStyle w:val="NormalnyWeb"/>
        <w:spacing w:before="113" w:beforeAutospacing="0" w:after="113" w:line="240" w:lineRule="auto"/>
        <w:jc w:val="both"/>
      </w:pPr>
      <w:r>
        <w:rPr>
          <w:sz w:val="20"/>
          <w:szCs w:val="20"/>
        </w:rPr>
        <w:t>Wyrażam zgodę na przetwarzanie danych</w:t>
      </w:r>
      <w:r>
        <w:rPr>
          <w:sz w:val="20"/>
          <w:szCs w:val="20"/>
        </w:rPr>
        <w:t xml:space="preserve"> osobowych zgodnie z art. 6 ust.1. lit. a ogólnego rozporządzania o ochronie danych (Rozporządzenie Parlamentu Europejskiego i Rady (UE) 2016/679 z dnia 27 kwietnia 2016 r. w sprawie ochrony osób fizycznych w związku z przetwarzaniem danych osobowych i w s</w:t>
      </w:r>
      <w:r>
        <w:rPr>
          <w:sz w:val="20"/>
          <w:szCs w:val="20"/>
        </w:rPr>
        <w:t>prawie swobodnego przepływu takich danych oraz uchylenia dyrektywy 95/46/WE)</w:t>
      </w:r>
    </w:p>
    <w:p w:rsidR="009312BC" w:rsidRDefault="009312BC">
      <w:pPr>
        <w:pStyle w:val="NormalnyWeb"/>
        <w:spacing w:before="113" w:beforeAutospacing="0" w:after="240" w:line="240" w:lineRule="auto"/>
      </w:pPr>
    </w:p>
    <w:p w:rsidR="009312BC" w:rsidRDefault="009312BC">
      <w:pPr>
        <w:pStyle w:val="NormalnyWeb"/>
        <w:spacing w:before="113" w:beforeAutospacing="0" w:after="240" w:line="240" w:lineRule="auto"/>
      </w:pPr>
    </w:p>
    <w:p w:rsidR="009312BC" w:rsidRDefault="009312BC">
      <w:pPr>
        <w:pStyle w:val="Default"/>
        <w:spacing w:line="276" w:lineRule="auto"/>
        <w:jc w:val="both"/>
      </w:pPr>
    </w:p>
    <w:sectPr w:rsidR="009312BC" w:rsidSect="009312B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975F0"/>
    <w:multiLevelType w:val="multilevel"/>
    <w:tmpl w:val="B4743A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9312BC"/>
    <w:rsid w:val="005956E8"/>
    <w:rsid w:val="0093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40D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64474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rsid w:val="009312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312BC"/>
    <w:pPr>
      <w:spacing w:after="140"/>
    </w:pPr>
  </w:style>
  <w:style w:type="paragraph" w:styleId="Lista">
    <w:name w:val="List"/>
    <w:basedOn w:val="Tekstpodstawowy"/>
    <w:rsid w:val="009312BC"/>
    <w:rPr>
      <w:rFonts w:cs="Arial"/>
    </w:rPr>
  </w:style>
  <w:style w:type="paragraph" w:customStyle="1" w:styleId="Caption">
    <w:name w:val="Caption"/>
    <w:basedOn w:val="Normalny"/>
    <w:qFormat/>
    <w:rsid w:val="009312B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312BC"/>
    <w:pPr>
      <w:suppressLineNumbers/>
    </w:pPr>
    <w:rPr>
      <w:rFonts w:cs="Arial"/>
    </w:rPr>
  </w:style>
  <w:style w:type="paragraph" w:customStyle="1" w:styleId="Default">
    <w:name w:val="Default"/>
    <w:qFormat/>
    <w:rsid w:val="0071470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6351FD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</dc:creator>
  <cp:lastModifiedBy>abc</cp:lastModifiedBy>
  <cp:revision>2</cp:revision>
  <dcterms:created xsi:type="dcterms:W3CDTF">2019-11-19T10:24:00Z</dcterms:created>
  <dcterms:modified xsi:type="dcterms:W3CDTF">2019-11-19T10:24:00Z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