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84162" w14:textId="77777777" w:rsidR="009962F9" w:rsidRPr="009962F9" w:rsidRDefault="009962F9" w:rsidP="00996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  <w:t>Załącznik nr 1 do SWKO</w:t>
      </w:r>
    </w:p>
    <w:p w14:paraId="07B111B0" w14:textId="77777777" w:rsidR="009962F9" w:rsidRPr="009962F9" w:rsidRDefault="009962F9" w:rsidP="009962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............................................</w:t>
      </w:r>
    </w:p>
    <w:p w14:paraId="2F00528C" w14:textId="77777777" w:rsidR="009962F9" w:rsidRPr="009962F9" w:rsidRDefault="009962F9" w:rsidP="009962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/pieczątka firmowa/</w:t>
      </w:r>
    </w:p>
    <w:p w14:paraId="3A6B94E2" w14:textId="77777777" w:rsidR="009962F9" w:rsidRPr="009962F9" w:rsidRDefault="009962F9" w:rsidP="009962F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</w:t>
      </w: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O F E R T A</w:t>
      </w:r>
    </w:p>
    <w:p w14:paraId="4C3B7BA4" w14:textId="77777777" w:rsidR="009962F9" w:rsidRPr="009962F9" w:rsidRDefault="009962F9" w:rsidP="00996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na wykonanie świadczeń </w:t>
      </w:r>
    </w:p>
    <w:p w14:paraId="21031EBE" w14:textId="77777777" w:rsidR="009962F9" w:rsidRPr="009962F9" w:rsidRDefault="009962F9" w:rsidP="00996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na zadanie pod nazwą:</w:t>
      </w:r>
    </w:p>
    <w:p w14:paraId="0FBF2289" w14:textId="77777777" w:rsidR="009962F9" w:rsidRPr="009962F9" w:rsidRDefault="009962F9" w:rsidP="00996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shd w:val="clear" w:color="auto" w:fill="FFC000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  <w:t>„„</w:t>
      </w:r>
      <w:r w:rsidRPr="009962F9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Pobieranie materiału oraz wykonywanie badań laboratoryjnych</w:t>
      </w:r>
      <w:r w:rsidRPr="009962F9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shd w:val="clear" w:color="auto" w:fill="FFC000"/>
          <w:lang w:eastAsia="pl-PL"/>
          <w14:ligatures w14:val="none"/>
        </w:rPr>
        <w:t xml:space="preserve"> </w:t>
      </w:r>
    </w:p>
    <w:p w14:paraId="329CAE7F" w14:textId="77777777" w:rsidR="009962F9" w:rsidRPr="009962F9" w:rsidRDefault="009962F9" w:rsidP="00996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dla Samodzielnego Publicznego Zakładu Opieki Zdrowotnej w Sławkowie</w:t>
      </w:r>
      <w:r w:rsidRPr="009962F9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  <w:t>”</w:t>
      </w:r>
    </w:p>
    <w:p w14:paraId="3FDF17FA" w14:textId="77777777" w:rsidR="009962F9" w:rsidRPr="009962F9" w:rsidRDefault="009962F9" w:rsidP="00996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6CA7A37D" w14:textId="77777777" w:rsidR="009962F9" w:rsidRPr="009962F9" w:rsidRDefault="009962F9" w:rsidP="009962F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I.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DANE WYKONAWCY</w:t>
      </w:r>
    </w:p>
    <w:p w14:paraId="7637F229" w14:textId="77777777" w:rsidR="009962F9" w:rsidRPr="009962F9" w:rsidRDefault="009962F9" w:rsidP="009962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1). ................................................................................................................................................................</w:t>
      </w:r>
    </w:p>
    <w:p w14:paraId="5B52038E" w14:textId="77777777" w:rsidR="009962F9" w:rsidRPr="009962F9" w:rsidRDefault="009962F9" w:rsidP="009962F9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/nazwa, siedziba/</w:t>
      </w:r>
    </w:p>
    <w:p w14:paraId="745F57BE" w14:textId="77777777" w:rsidR="009962F9" w:rsidRPr="009962F9" w:rsidRDefault="009962F9" w:rsidP="009962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2) Nr NIP ....................................., REGON .................................., Nr rejestru ( podmiotów leczniczych, izby samorządu *)............................................................................................................................................</w:t>
      </w:r>
    </w:p>
    <w:p w14:paraId="08B60937" w14:textId="77777777" w:rsidR="009962F9" w:rsidRPr="009962F9" w:rsidRDefault="009962F9" w:rsidP="009962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3) Organ rejestrowy i Nr wpisu do KRS/centralnej ewidencji i informacji o działalności gospodarczej  * ................................................................................................................................................................</w:t>
      </w:r>
    </w:p>
    <w:p w14:paraId="4A8C39C1" w14:textId="77777777" w:rsidR="009962F9" w:rsidRPr="009962F9" w:rsidRDefault="009962F9" w:rsidP="009962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</w:t>
      </w:r>
    </w:p>
    <w:p w14:paraId="0090727D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II.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Deklaruję, że zapewnię świadczenie usług w zakresie pobierania materiału do badań laboratoryjnych w  punkcie pobrań usytuowanym  na terenie SPZOZ w Sławkowie przy </w:t>
      </w:r>
      <w:proofErr w:type="spellStart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ul.PCK</w:t>
      </w:r>
      <w:proofErr w:type="spellEnd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3 oraz wykonywania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badań laboratoryjnych: hematologicznych, biochemicznych, mikrobiologicznych i </w:t>
      </w:r>
      <w:proofErr w:type="spellStart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mykologicznych</w:t>
      </w:r>
      <w:proofErr w:type="spellEnd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w laboratorium położonym nie dalej niż w odległości </w:t>
      </w:r>
      <w:r w:rsidRPr="009962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25 km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od siedziby Zamawiającego</w:t>
      </w: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zgodnie z warunkami niniejszego konkursu.</w:t>
      </w:r>
    </w:p>
    <w:p w14:paraId="4084E2ED" w14:textId="77777777" w:rsidR="009962F9" w:rsidRPr="009962F9" w:rsidRDefault="009962F9" w:rsidP="009962F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III.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Deklaruję termin płatności 30 dni.</w:t>
      </w:r>
    </w:p>
    <w:p w14:paraId="45027CCF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IV.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Oświadczam, że zapoznałem się z treścią ogłoszenia, warunkami konkursu, projektem umowy                        i akceptuję zapisy w nich zawarte bez zastrzeżeń. </w:t>
      </w:r>
    </w:p>
    <w:p w14:paraId="0B7AE6EC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x-none" w:eastAsia="pl-PL"/>
          <w14:ligatures w14:val="none"/>
        </w:rPr>
        <w:t>V.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x-none" w:eastAsia="pl-PL"/>
          <w14:ligatures w14:val="none"/>
        </w:rPr>
        <w:t>Oświadczam, że:</w:t>
      </w:r>
    </w:p>
    <w:p w14:paraId="04F9976C" w14:textId="40C18F3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1. Zapewnię świadczenie usług w zakresie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pobierania materiału do badań w  punkcie pobrań usytuowanym  na terenie SPZOZ w Sławkowie przy </w:t>
      </w:r>
      <w:proofErr w:type="spellStart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ul.PCK</w:t>
      </w:r>
      <w:proofErr w:type="spellEnd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3 oraz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wykonywania badań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laboratoryjnych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określonych w ofercie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laboratorium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>położon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ym 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 xml:space="preserve"> nie dalej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niż w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odległości  </w:t>
      </w:r>
      <w:r w:rsidRPr="009962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25 km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Czas trwania umowy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lat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. Badania będą świadczone kompleksowo tzn. zapewnię wykonywanie wszystkich badań określonych w ofercie. Dostępność do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punktu pobrań na terenie SPZOZ w Sławkowie od poniedziałku do piątku w godzinach co najmniej 7.00 – 1</w:t>
      </w:r>
      <w:r w:rsidR="00E46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.00 oraz dwukrotny odbiór przez kuriera  pobranego materiału w tym pierwszy  do godz. 9.00 oraz drugi do godz. 11.30.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Dostępność do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laboratorium: w dni robocze od godz.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.00 do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18.00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. W przypadku gdyby z jakichkolwiek powodów wykonywanie badań nie było możliwe na terenie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laboratorium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>położon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ego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 xml:space="preserve"> nie dalej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niż w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odległości  </w:t>
      </w:r>
      <w:r w:rsidRPr="009962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25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km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zapewnię wykonanie tych badań  w innym laboratorium po cenach wskazanych w ofercie z zachowaniem czasu oczekiwania na wynik wynikającego z oferty.</w:t>
      </w:r>
    </w:p>
    <w:p w14:paraId="7632B9BC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</w:t>
      </w:r>
      <w:proofErr w:type="spellStart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adania</w:t>
      </w:r>
      <w:proofErr w:type="spellEnd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„na cito” będą wykonywane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niezwłocznie po dostarczeniu materiału do laboratorium, jednak w czasie nie dłuższym niż 3 godz. od momentu pobrania materiału w punkcie pobrań.</w:t>
      </w:r>
    </w:p>
    <w:p w14:paraId="130C67A5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2.  Zaadoptuj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pomieszczeni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dzierżawione,  tj. pomieszczeni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nr19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znajdujące się na terenie SPZOZ w Sławkowie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o łącznej powierzchni 12,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m2, na potrzeby prowadzonej działalności z dostosowaniem do wymogów </w:t>
      </w:r>
      <w:r w:rsidRPr="009962F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jakim powinny odpowiadać pomieszczenia </w:t>
      </w:r>
      <w:r w:rsidRPr="009962F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przeznaczone na punkt pobrań materiału do badań laboratoryjnych.</w:t>
      </w:r>
    </w:p>
    <w:p w14:paraId="5DF0F2A4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. Po dokonaniu wizji lokalnej oświadczam, że wydzierżawię pomieszczenia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nr 19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w SPZOZ w Sławkowie przy ul. PCK 3 o łącznej powierzchni użytkowej 12,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m2 </w:t>
      </w:r>
      <w:r w:rsidRPr="009962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x-none" w:eastAsia="pl-PL"/>
          <w14:ligatures w14:val="none"/>
        </w:rPr>
        <w:t xml:space="preserve">na okres </w:t>
      </w:r>
      <w:r w:rsidRPr="009962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9962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x-none" w:eastAsia="pl-PL"/>
          <w14:ligatures w14:val="none"/>
        </w:rPr>
        <w:t xml:space="preserve"> lat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począwszy od dnia, w którym rozpocznę działalność w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w/w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pomieszczeniach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tj. od dnia </w:t>
      </w:r>
      <w:r w:rsidRPr="009962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 września  2024r.</w:t>
      </w:r>
    </w:p>
    <w:p w14:paraId="7F996546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. Dysponuję sprzętem medycznym niezbędnym do wykonywania świadczeń, pozwalającym na realizację pełnego zakresu badań wymaganych przez Zamawiającego – w załączeniu do oferty wykaz sprzętu. </w:t>
      </w:r>
    </w:p>
    <w:p w14:paraId="3ACF3D9E" w14:textId="77777777" w:rsidR="009962F9" w:rsidRPr="009962F9" w:rsidRDefault="009962F9" w:rsidP="00996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5.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Posiadam ubezpieczenie od odpowiedzialności cywilnej  - min. suma gwarancyjna ubezpieczenia 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 xml:space="preserve">wynosi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350 000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euro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(na wszystkie zdarzenia) i 75 000 euro ( na jedno zdarzenie)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–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>w załączeniu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>kopia polisy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.</w:t>
      </w:r>
    </w:p>
    <w:p w14:paraId="3B7BB4BC" w14:textId="51C7622B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. Zapewnię potrzebną ilość sprzętu do pobierania materiału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badań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oraz zapewnię przechowanie materiału biologicznego po pobraniu z jednoczesnym zabezpieczeniem materiału na czas transportu (np. stojaki na probówki</w:t>
      </w:r>
      <w:r w:rsidR="00E46E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, lodówki z monitoringiem temperatury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) zgodnie z obowiązującymi przepisami i procedurami w tym zakresie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 </w:t>
      </w:r>
    </w:p>
    <w:p w14:paraId="13D15E13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. Zapewnię dostępność  procedur pobierania materiału do badań mikrobiologicznych i analitycznych oraz szkolenia z zakresu pobierania materiału i zapobiegania błędom </w:t>
      </w:r>
      <w:proofErr w:type="spellStart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przedlabo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atoryjnym</w:t>
      </w:r>
      <w:proofErr w:type="spellEnd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, a jeżeli zaistnieje taka potrzeba również szkolenie w zakresie odczytywania wyników dla pracowników SPZOZ w Sławkowie.</w:t>
      </w:r>
    </w:p>
    <w:p w14:paraId="6212C735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44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8. Zapewnię wykonywanie badań</w:t>
      </w:r>
      <w:r w:rsidRPr="009962F9">
        <w:rPr>
          <w:rFonts w:ascii="Times New Roman" w:eastAsia="Times New Roman" w:hAnsi="Times New Roman" w:cs="Times New Roman"/>
          <w:bCs/>
          <w:color w:val="000000"/>
          <w:kern w:val="144"/>
          <w:sz w:val="24"/>
          <w:szCs w:val="24"/>
          <w:lang w:eastAsia="pl-PL"/>
          <w14:ligatures w14:val="none"/>
        </w:rPr>
        <w:t xml:space="preserve"> przy zachowaniu należytej staranności wg zaleceń Zespołu ds. Organizacji systemu jakości w laboratoriach diagnostycznych w Polsce, powołanym przez Ministra Zdrowia i według zaleceń konsultantów krajowych ds. analityki medycznej mikrobiologii oraz zgodnie z posiadaną wiedzą diagnostyczną, obowiązującymi wymogami i standardami na zasadach wynikających z ustawy o zakładach opieki zdrowotnej oraz rozporządzeń Ministra Zdrowia w sprawie wymagań jakim powinny odpowiadać medyczne laboratoria diagnostyczne:</w:t>
      </w:r>
    </w:p>
    <w:p w14:paraId="057120F6" w14:textId="77777777" w:rsidR="009962F9" w:rsidRPr="009962F9" w:rsidRDefault="009962F9" w:rsidP="009962F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Zgodnie z </w:t>
      </w:r>
      <w:r w:rsidRPr="009962F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Rozporządzeniem Ministra Zdrowia w sprawie standardów jakości dla medycznych laboratoriów diagnostycznych i mikrobiologicznych z dnia 23 marca 2006 r. (Dz.U.  z 2019 r., poz. 1923ze zm.),</w:t>
      </w:r>
    </w:p>
    <w:p w14:paraId="600A35A3" w14:textId="77777777" w:rsidR="009962F9" w:rsidRPr="009962F9" w:rsidRDefault="009962F9" w:rsidP="009962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Zgodnie z rozporządzeniem Ministra Zdrowia z dnia 3 marca 2004 w sprawie wymagań jakimi  powinno odpowiadać medyczne laboratorium diagnostyczne (Dz.U z 2004 r., nr 43,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z. 408 ze zm.)</w:t>
      </w:r>
    </w:p>
    <w:p w14:paraId="02B897DE" w14:textId="5368512D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9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potrzeby SPZOZ w Sławkowie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b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proofErr w:type="spellStart"/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d</w:t>
      </w:r>
      <w:r w:rsidR="00E46E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proofErr w:type="spellEnd"/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 wykonywać bada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nia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 ujęte w formularzu ofertowym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na podstawie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 pisemnego zlecenia wykonania tych badań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Badania nie objęte formularzem ofertowym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,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mogą być wykonane tylko na podstawie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pisemnego zlecenia podpisanego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/wystawionego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 przez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lekarza lub inne uprawnione osoby zatrudnione u Zamawiającego z zastosowaniem 10% rabatu od cen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 obowiązujących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 Wykonawcy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w momencie wykonywania badania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A6D777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1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. Zapewnię wykonywanie badań zgodnie z obowiązującymi normami w tym zakresie, z uwzględnieniem wymogów jakościowych i procedur systemowych. Należy przyjąć, iż badanie wymienione w cenniku ofertowym jest badaniem kompletnym, jeżeli zatem istnieje potrzeba jego powtórzenia cena ofertowa winna obejmować powtórzenie. Analogicznie jeżeli wytyczne w zakresie realizacji danego badania wymagają wykonania testu potwierdzenia (np. przy diagnostyce HIV) cena ofertowa winna obejmować już cenę wraz z potwierdzeniem </w:t>
      </w:r>
    </w:p>
    <w:p w14:paraId="61A4FCCC" w14:textId="77777777" w:rsidR="009962F9" w:rsidRPr="009962F9" w:rsidRDefault="009962F9" w:rsidP="00996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1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.</w:t>
      </w: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>Zagwarantuję czas oczekiwania na wynik badania w zakresie:</w:t>
      </w:r>
    </w:p>
    <w:p w14:paraId="118305BD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- badań podstawowych  w terminie </w:t>
      </w: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x-none" w:eastAsia="pl-PL"/>
          <w14:ligatures w14:val="none"/>
        </w:rPr>
        <w:t>1 dnia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od  dostarczenia materiału do punktu pobrań, </w:t>
      </w:r>
    </w:p>
    <w:p w14:paraId="6A7FDF27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- badań  na cito w terminie </w:t>
      </w: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x-none" w:eastAsia="pl-PL"/>
          <w14:ligatures w14:val="none"/>
        </w:rPr>
        <w:t xml:space="preserve"> godz.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  <w:bookmarkStart w:id="0" w:name="_Hlk173930188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od  dostarczenia materiału do punktu pobrań </w:t>
      </w:r>
      <w:bookmarkEnd w:id="0"/>
    </w:p>
    <w:p w14:paraId="46A0BD8C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- badań histopatologicznych w terminie </w:t>
      </w:r>
      <w:r w:rsidRPr="009962F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x-none" w:eastAsia="pl-PL"/>
          <w14:ligatures w14:val="none"/>
        </w:rPr>
        <w:t>14 dni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roboczych od  dostarczenia materiału do punktu pobrań </w:t>
      </w:r>
    </w:p>
    <w:p w14:paraId="1F9490A8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- badań mikrobiologicznych w terminie </w:t>
      </w:r>
      <w:r w:rsidRPr="009962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10 dni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roboczych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od dnia dostarczenia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materiału do punktu pobrań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</w:p>
    <w:p w14:paraId="217E4CFB" w14:textId="77777777" w:rsidR="009962F9" w:rsidRPr="009962F9" w:rsidRDefault="009962F9" w:rsidP="00996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Pr="009962F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x-none"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Badania będą wykonywane przez personel posiadający odpowiednie kwalifikacje minimalne – osoba nadzorująca pracę laboratorium posiada kwalifikacje zgodne z przepisami ustawy o diagnostyce laboratoryjnej dla kierownika laboratorium oraz specjalizację zgodną z profilem laboratorium. Wszystkie osoby wykonujące badania są wpisane na listę diagnostów laboratoryjnych </w:t>
      </w: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x-none" w:eastAsia="pl-PL"/>
          <w14:ligatures w14:val="none"/>
        </w:rPr>
        <w:t xml:space="preserve">– </w:t>
      </w:r>
      <w:r w:rsidRPr="009962F9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val="x-none" w:eastAsia="pl-PL"/>
          <w14:ligatures w14:val="none"/>
        </w:rPr>
        <w:t>w załączeniu lista osób wraz ze wskazaniem kwalifikacji, posiadanych przez nie specjalizacji i uprawnień.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pl-PL"/>
          <w14:ligatures w14:val="none"/>
        </w:rPr>
        <w:t xml:space="preserve"> Wyniki będą  podpisywane przez osoby z odpowiednimi w danym zakresie kwalifikacjami i uprawnieniami posiadającymi prawo wykonywania zawodu i wpis na listę w Krajowej Izbie Diagnostów Laboratoryjnych. Wykazy osób świadczących usługę w imieniu Wykonawcy będzie aktualizowany na piśmie w przypadku zaistnienia zmian poprzez podanie osób zastępujących osoby wskazane w wykazie i ich kwalifikacji oraz doświadczenia, tak aby potwierdzały zakres kompetencji co najmniej zgodny z osobą która z wykazu zostaje wykreślona. Aktualizacja będzie dokonywana w terminie 3 dni od daty zaistnienia zdarzenia.</w:t>
      </w:r>
    </w:p>
    <w:p w14:paraId="055C0BC2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13. Zapewnię w cenie usługi wszelkie niezbędne materiały, akcesoria konieczne do badań (płytki odciskowe,  woreczki  i pojemniki na mocz itp.) pozwalające na wykonanie prawidłowego badania.</w:t>
      </w:r>
    </w:p>
    <w:p w14:paraId="373BCB66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14. Pokryję koszty materiałowe związane z oznakowaniem materiału do badań oraz  druków i skierowań.</w:t>
      </w:r>
    </w:p>
    <w:p w14:paraId="0BF6CB32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15.Zapewnię archiwizację  wyników zgodnie z obowiązującymi przepisami w zakresie dokumentacji medycznej.</w:t>
      </w:r>
    </w:p>
    <w:p w14:paraId="15DDE70D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16. Z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apewnię Zamawiającemu elektroniczny dostęp do wyników badań (przy zabezpieczeniu ochrony danych osobowych pacjentów) poprzez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system komputerowy z odpowiednim interfejsem zapewniającym dwukierunkową wymianę danych, umożliwiającą elektroniczne zlecenie badań i uzyskiwanie ich wyników.</w:t>
      </w:r>
    </w:p>
    <w:p w14:paraId="7CF5A5CD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17.Wdrożę procedury elektronicznego dostępu do wyników badań zapewniające kompatybilność wdrożonego systemu z systemem obowiązującym w SPZOZ w Sławkowie na swój koszt przy zapewnieniu ochrony danych osobowych pacjentów, a także wdrożę system przesyłający i zapisujący wyniki badań bezpośrednio do systemu informatycznego działającego w SPZOZ w Sławkowie i zgodnie z jego wymogami i konfiguracją.</w:t>
      </w:r>
    </w:p>
    <w:p w14:paraId="76E69FA2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18.Dokonam na własny koszt wszelkich nakładów potrzebnych do spełnienia tego wymogu zarówno po stronie Wykonawcy jak i Zamawiającego działając zgodnie z wszelkimi wymogami licencyjnymi oraz zapewni odpowiednią ilość licencji na wymagane oprogramowanie oraz dokona cesji oprogramowania na rzecz SPZOZ w Sławkowie.</w:t>
      </w:r>
    </w:p>
    <w:p w14:paraId="0886F4EE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19.Będę dostarczać zestawienia statystyczne z wykonywanych badań (po uzgodnieniach z Zamawiającym) zawierające dane ilościowe i jakościowe z wyszczególnieniem  komórki  organizacyjnej zlecającej badania, zlecającego lekarza, czasu zlecenia, wykonania badania, kosztów badania i odszukiwanie wyników poszczególnych pacjentów.</w:t>
      </w:r>
    </w:p>
    <w:p w14:paraId="3C6EF14E" w14:textId="77777777" w:rsidR="009962F9" w:rsidRPr="009962F9" w:rsidRDefault="009962F9" w:rsidP="009962F9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20. Posiadam wdrożone/wdrożę* w </w:t>
      </w:r>
      <w:r w:rsidRPr="009962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terminie ………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wszelkie niezbędne procedury w zakresie wymagań akredytacyjnych Centrum Monitorowania Jakością. (W przypadku gdy Wykonawca posiada wdrożone procedury, o których mowa wyżej winien je załączyć do złożonej oferty).- *niepotrzebne skreślić</w:t>
      </w:r>
    </w:p>
    <w:p w14:paraId="072C0293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21. W przypadku występowania problemów z danym zakresem badania lub wydłużającym się terminem wykonania badania (niezależnym od możliwości Wykonawcy) poinformuję administrację SPZOZ telefonicznie i mailowo na adres </w:t>
      </w:r>
      <w:hyperlink r:id="rId7" w:history="1">
        <w:r w:rsidRPr="009962F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biuro@spzoz-slawkow.pl</w:t>
        </w:r>
      </w:hyperlink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o wszelkich problemach z realizacją skierowania.</w:t>
      </w:r>
    </w:p>
    <w:p w14:paraId="3E6B6E96" w14:textId="77777777" w:rsidR="009962F9" w:rsidRPr="009962F9" w:rsidRDefault="009962F9" w:rsidP="009962F9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22.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 się do realizacji wymagań wynikających z ustawy o zapobieganiu i zwalczaniu zakażeń i chorób zakaźnych u ludzi (Dz.U z 2023r., poz. 1284 ze zm.):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 szczególnym uwzględnieniem:</w:t>
      </w:r>
    </w:p>
    <w:p w14:paraId="3A7E3846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1.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Izolowania i identyfikacji czynnika etiologicznego infekcji oraz określenie jego wrażliwości,                           </w:t>
      </w:r>
    </w:p>
    <w:p w14:paraId="1741AFB9" w14:textId="77777777" w:rsidR="009962F9" w:rsidRPr="009962F9" w:rsidRDefault="009962F9" w:rsidP="009962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2. Monitorowania </w:t>
      </w:r>
      <w:proofErr w:type="spellStart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lekowrażliwości</w:t>
      </w:r>
      <w:proofErr w:type="spellEnd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szczepów i identyfikacja mechanizmów oporności,</w:t>
      </w:r>
    </w:p>
    <w:p w14:paraId="4DFEFAF6" w14:textId="77777777" w:rsidR="009962F9" w:rsidRPr="009962F9" w:rsidRDefault="009962F9" w:rsidP="009962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3. Współudziału w mikrobiologicznej kontroli procesów sterylizacji i dezynfekcji,</w:t>
      </w:r>
    </w:p>
    <w:p w14:paraId="49EE9665" w14:textId="77777777" w:rsidR="009962F9" w:rsidRPr="009962F9" w:rsidRDefault="009962F9" w:rsidP="009962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4.Analizy dotyczącej występowania szczepów </w:t>
      </w:r>
      <w:proofErr w:type="spellStart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wieloopornych</w:t>
      </w:r>
      <w:proofErr w:type="spellEnd"/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(identyfikacja nieracjonalnego i błędnego stosowania antybiotyków, odpowiednie wykorzystanie diagnostyki mikrobiologicznej</w:t>
      </w:r>
    </w:p>
    <w:p w14:paraId="610C712A" w14:textId="77777777" w:rsidR="009962F9" w:rsidRPr="009962F9" w:rsidRDefault="009962F9" w:rsidP="009962F9">
      <w:pPr>
        <w:shd w:val="clear" w:color="auto" w:fill="FFFFFF"/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oraz przekazywania w/w informacji w toku realizacji umowy.</w:t>
      </w:r>
    </w:p>
    <w:p w14:paraId="355E353F" w14:textId="77777777" w:rsidR="009962F9" w:rsidRPr="009962F9" w:rsidRDefault="009962F9" w:rsidP="009962F9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23. Zobowiązuję się w przypadku badań serologicznych i oznaczeń grup krwi do przekazania  wyniku. Jeżeli z jakichkolwiek względów uzyskanie wyniku wymaga przeprowadzenia badań w RCK lub innym podmiocie, zlecę samodzielnie wykonanie badania  i poniosę koszty tych badań bez prawa do podwyższenia ceny ofertowej.</w:t>
      </w:r>
    </w:p>
    <w:p w14:paraId="7A2D7552" w14:textId="77777777" w:rsidR="009962F9" w:rsidRPr="009962F9" w:rsidRDefault="009962F9" w:rsidP="009962F9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24. Posiadam co najmniej 1  laboratorium położone w  odległości do 25 km, od siedziby Zamawiającego.</w:t>
      </w:r>
    </w:p>
    <w:p w14:paraId="3CFAB6E9" w14:textId="77777777" w:rsidR="009962F9" w:rsidRPr="009962F9" w:rsidRDefault="009962F9" w:rsidP="009962F9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25. Nie prowadzę działalności konkurencyjnej wobec Zamawiającego. </w:t>
      </w:r>
    </w:p>
    <w:p w14:paraId="7947E6AD" w14:textId="77777777" w:rsidR="009962F9" w:rsidRPr="009962F9" w:rsidRDefault="009962F9" w:rsidP="009962F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VI.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Deklaruję wykonanie badań zgodnie z poniższymi cenami i terminami:  </w:t>
      </w:r>
    </w:p>
    <w:p w14:paraId="5669797A" w14:textId="77777777" w:rsidR="009962F9" w:rsidRPr="009962F9" w:rsidRDefault="009962F9" w:rsidP="009962F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cena jednostkowa za badanie jest podstawą rozliczenia stron umowy i jest wiążąca dla oferenta.</w:t>
      </w:r>
    </w:p>
    <w:p w14:paraId="27661643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wartość ogólna – wartość wykorzystywana wyłącznie do oceny i porównania ofert, wskazane ilości badań nie stanowią punktu odniesienia dla realizacji umowy i ilości badań jakie zostaną zlecone oferentom          </w:t>
      </w:r>
    </w:p>
    <w:p w14:paraId="1270D31F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x-none" w:eastAsia="pl-PL"/>
          <w14:ligatures w14:val="none"/>
        </w:rPr>
        <w:t xml:space="preserve">Deklaruję wykonanie badań zgodnie z  cenami zawartymi w załączniku nr 3 do SWKO.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Badania nie objęte formularzem ofertowym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,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mogą być wykonane tylko na podstawie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pisemnego zlecenia podpisanego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/wystawionego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 przez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lekarza lub inne uprawnione osoby zatrudnione u Zamawiającego z zastosowaniem 10% rabatu od cen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 xml:space="preserve"> obowiązujących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 Wykonawcy 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pl-PL"/>
          <w14:ligatures w14:val="none"/>
        </w:rPr>
        <w:t>w momencie wykonywania badania</w:t>
      </w:r>
      <w:r w:rsidRPr="00996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D600A61" w14:textId="77777777" w:rsidR="009962F9" w:rsidRPr="009962F9" w:rsidRDefault="009962F9" w:rsidP="00996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pl-PL"/>
          <w14:ligatures w14:val="none"/>
        </w:rPr>
      </w:pPr>
    </w:p>
    <w:p w14:paraId="387AF4F8" w14:textId="77777777" w:rsidR="009962F9" w:rsidRPr="009962F9" w:rsidRDefault="009962F9" w:rsidP="009962F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009962F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/podpis osoby upoważnionej do reprezentacji oferenta – czytelny</w:t>
      </w:r>
    </w:p>
    <w:p w14:paraId="60149DBE" w14:textId="77777777" w:rsidR="009962F9" w:rsidRPr="009962F9" w:rsidRDefault="009962F9" w:rsidP="009962F9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9962F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lub z pieczątką imienną/</w:t>
      </w:r>
    </w:p>
    <w:p w14:paraId="11F45F16" w14:textId="77777777" w:rsidR="009962F9" w:rsidRPr="009962F9" w:rsidRDefault="009962F9" w:rsidP="00996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5709932D" w14:textId="77777777" w:rsidR="009962F9" w:rsidRDefault="009962F9" w:rsidP="00996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7051B4A6" w14:textId="77777777" w:rsidR="009962F9" w:rsidRDefault="009962F9" w:rsidP="00996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pl-PL"/>
          <w14:ligatures w14:val="none"/>
        </w:rPr>
      </w:pPr>
    </w:p>
    <w:sectPr w:rsidR="009962F9" w:rsidSect="009962F9">
      <w:footerReference w:type="even" r:id="rId8"/>
      <w:footerReference w:type="default" r:id="rId9"/>
      <w:pgSz w:w="11906" w:h="16838"/>
      <w:pgMar w:top="851" w:right="849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D70D2" w14:textId="77777777" w:rsidR="00E46E39" w:rsidRDefault="00E46E39">
      <w:pPr>
        <w:spacing w:after="0" w:line="240" w:lineRule="auto"/>
      </w:pPr>
      <w:r>
        <w:separator/>
      </w:r>
    </w:p>
  </w:endnote>
  <w:endnote w:type="continuationSeparator" w:id="0">
    <w:p w14:paraId="42EF329D" w14:textId="77777777" w:rsidR="00E46E39" w:rsidRDefault="00E4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F989E" w14:textId="77777777" w:rsidR="009962F9" w:rsidRDefault="009962F9" w:rsidP="000F07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540ED797" w14:textId="77777777" w:rsidR="009962F9" w:rsidRDefault="009962F9" w:rsidP="000F07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2B3D" w14:textId="77777777" w:rsidR="009962F9" w:rsidRPr="00CD2422" w:rsidRDefault="009962F9" w:rsidP="000F072B">
    <w:pPr>
      <w:pStyle w:val="Stopka"/>
      <w:framePr w:wrap="around" w:vAnchor="text" w:hAnchor="margin" w:xAlign="right" w:y="1"/>
      <w:rPr>
        <w:rStyle w:val="Numerstrony"/>
        <w:rFonts w:ascii="Bookman Old Style" w:hAnsi="Bookman Old Style"/>
        <w:sz w:val="18"/>
        <w:szCs w:val="18"/>
      </w:rPr>
    </w:pPr>
    <w:r w:rsidRPr="00CD2422">
      <w:rPr>
        <w:rStyle w:val="Numerstrony"/>
        <w:rFonts w:ascii="Bookman Old Style" w:hAnsi="Bookman Old Style"/>
        <w:sz w:val="18"/>
        <w:szCs w:val="18"/>
      </w:rPr>
      <w:fldChar w:fldCharType="begin"/>
    </w:r>
    <w:r w:rsidRPr="00CD2422">
      <w:rPr>
        <w:rStyle w:val="Numerstrony"/>
        <w:rFonts w:ascii="Bookman Old Style" w:hAnsi="Bookman Old Style"/>
        <w:sz w:val="18"/>
        <w:szCs w:val="18"/>
      </w:rPr>
      <w:instrText xml:space="preserve">PAGE  </w:instrText>
    </w:r>
    <w:r w:rsidRPr="00CD2422">
      <w:rPr>
        <w:rStyle w:val="Numerstrony"/>
        <w:rFonts w:ascii="Bookman Old Style" w:hAnsi="Bookman Old Style"/>
        <w:sz w:val="18"/>
        <w:szCs w:val="18"/>
      </w:rPr>
      <w:fldChar w:fldCharType="separate"/>
    </w:r>
    <w:r>
      <w:rPr>
        <w:rStyle w:val="Numerstrony"/>
        <w:rFonts w:ascii="Bookman Old Style" w:hAnsi="Bookman Old Style"/>
        <w:noProof/>
        <w:sz w:val="18"/>
        <w:szCs w:val="18"/>
      </w:rPr>
      <w:t>10</w:t>
    </w:r>
    <w:r w:rsidRPr="00CD2422">
      <w:rPr>
        <w:rStyle w:val="Numerstrony"/>
        <w:rFonts w:ascii="Bookman Old Style" w:hAnsi="Bookman Old Style"/>
        <w:sz w:val="18"/>
        <w:szCs w:val="18"/>
      </w:rPr>
      <w:fldChar w:fldCharType="end"/>
    </w:r>
  </w:p>
  <w:p w14:paraId="2B0771B1" w14:textId="77777777" w:rsidR="009962F9" w:rsidRDefault="009962F9" w:rsidP="000F07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A955C" w14:textId="77777777" w:rsidR="00E46E39" w:rsidRDefault="00E46E39">
      <w:pPr>
        <w:spacing w:after="0" w:line="240" w:lineRule="auto"/>
      </w:pPr>
      <w:r>
        <w:separator/>
      </w:r>
    </w:p>
  </w:footnote>
  <w:footnote w:type="continuationSeparator" w:id="0">
    <w:p w14:paraId="31E91F1F" w14:textId="77777777" w:rsidR="00E46E39" w:rsidRDefault="00E4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24097"/>
    <w:multiLevelType w:val="hybridMultilevel"/>
    <w:tmpl w:val="D85002F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870C13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7076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8C"/>
    <w:rsid w:val="001C6D5E"/>
    <w:rsid w:val="0064726F"/>
    <w:rsid w:val="008C3C6E"/>
    <w:rsid w:val="009962F9"/>
    <w:rsid w:val="00A55D64"/>
    <w:rsid w:val="00B046F6"/>
    <w:rsid w:val="00D2628C"/>
    <w:rsid w:val="00E44DF8"/>
    <w:rsid w:val="00E4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3656"/>
  <w15:chartTrackingRefBased/>
  <w15:docId w15:val="{E90B8CAB-4EFC-469C-B844-553D1CF3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9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62F9"/>
  </w:style>
  <w:style w:type="character" w:styleId="Numerstrony">
    <w:name w:val="page number"/>
    <w:basedOn w:val="Domylnaczcionkaakapitu"/>
    <w:rsid w:val="0099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spzoz-slaw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1759</Words>
  <Characters>10556</Characters>
  <Application>Microsoft Office Word</Application>
  <DocSecurity>0</DocSecurity>
  <Lines>87</Lines>
  <Paragraphs>24</Paragraphs>
  <ScaleCrop>false</ScaleCrop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4</cp:revision>
  <dcterms:created xsi:type="dcterms:W3CDTF">2024-08-07T13:18:00Z</dcterms:created>
  <dcterms:modified xsi:type="dcterms:W3CDTF">2024-08-08T07:08:00Z</dcterms:modified>
</cp:coreProperties>
</file>