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32" w:rsidRDefault="00E25CED" w:rsidP="00B31232">
      <w:pPr>
        <w:spacing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4</w:t>
      </w:r>
      <w:r w:rsidR="00B31232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B31232" w:rsidRDefault="00E25CED" w:rsidP="00B31232">
      <w:pPr>
        <w:spacing w:line="240" w:lineRule="auto"/>
        <w:jc w:val="center"/>
      </w:pPr>
      <w:r>
        <w:rPr>
          <w:rFonts w:cs="Calibri"/>
          <w:sz w:val="18"/>
          <w:szCs w:val="18"/>
        </w:rPr>
        <w:t xml:space="preserve"> lek. Aleksan</w:t>
      </w:r>
      <w:r w:rsidR="00FD19B5">
        <w:rPr>
          <w:rFonts w:cs="Calibri"/>
          <w:sz w:val="18"/>
          <w:szCs w:val="18"/>
        </w:rPr>
        <w:t>dry Mura  Nr 44</w:t>
      </w:r>
      <w:r w:rsidR="00B00DE4">
        <w:rPr>
          <w:rFonts w:cs="Calibri"/>
          <w:sz w:val="18"/>
          <w:szCs w:val="18"/>
        </w:rPr>
        <w:t>/K/2024 z dnia 31</w:t>
      </w:r>
      <w:r w:rsidR="00B31232">
        <w:rPr>
          <w:rFonts w:cs="Calibri"/>
          <w:sz w:val="18"/>
          <w:szCs w:val="18"/>
        </w:rPr>
        <w:t xml:space="preserve">.10.2024 r. </w:t>
      </w:r>
    </w:p>
    <w:p w:rsidR="00B31232" w:rsidRDefault="00B31232" w:rsidP="00B31232">
      <w:pPr>
        <w:pStyle w:val="Default"/>
        <w:rPr>
          <w:b/>
          <w:bCs/>
        </w:rPr>
      </w:pPr>
    </w:p>
    <w:p w:rsidR="00B31232" w:rsidRDefault="00B31232" w:rsidP="00B31232">
      <w:pPr>
        <w:pStyle w:val="Default"/>
        <w:spacing w:line="276" w:lineRule="auto"/>
        <w:jc w:val="both"/>
        <w:rPr>
          <w:bCs/>
        </w:rPr>
      </w:pP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–– ZLECENIOBIORCA ––</w:t>
      </w:r>
    </w:p>
    <w:p w:rsidR="00B31232" w:rsidRDefault="00B31232" w:rsidP="00B31232">
      <w:pPr>
        <w:spacing w:after="0"/>
        <w:jc w:val="both"/>
      </w:pPr>
    </w:p>
    <w:p w:rsidR="00B31232" w:rsidRDefault="00B31232" w:rsidP="00B31232">
      <w:pPr>
        <w:jc w:val="both"/>
      </w:pPr>
      <w: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Kontakt z Inspektorem ochrony danych w Samodzielnym Publicznym Zakładzie Opieki Zdrowotnej jest możliwy pod adresem e-mail: </w:t>
      </w:r>
      <w:hyperlink r:id="rId5" w:history="1">
        <w:r>
          <w:rPr>
            <w:rStyle w:val="Hipercze"/>
            <w:bCs/>
          </w:rPr>
          <w:t>iod@spzoz-slawkow.pl</w:t>
        </w:r>
      </w:hyperlink>
      <w:r>
        <w:rPr>
          <w:bCs/>
        </w:rPr>
        <w:t xml:space="preserve"> lub pisemnie na adres siedziby Administratora.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t xml:space="preserve">Pani/Pana dane osobowe są/będą przetwarzane w związku z wykonaniem przez Panią/Pana umowy zlecenia na rzecz </w:t>
      </w:r>
      <w:r>
        <w:rPr>
          <w:bCs/>
        </w:rPr>
        <w:t>Samodzielnego Publicznego Zakładu Opieki Zdrowotnej w Sławkowie</w:t>
      </w:r>
      <w:r>
        <w:t xml:space="preserve">, w celu realizowania przez </w:t>
      </w:r>
      <w:r>
        <w:rPr>
          <w:bCs/>
        </w:rPr>
        <w:t>SPZOZ</w:t>
      </w:r>
      <w:r>
        <w:t xml:space="preserve"> praw i obowiązków wynikających z obowiązujących przepisów prawa oraz aktów wewnątrzzakładowych.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Podstawę przetwarzania Pani/Pana danych osobowych stanowi/będzie stanowić: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b) RODO – przetwarzanie danych osobowych jest niezbędne do wykonania umowy zlecenia,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c) RODO, art. 9 ust. 2 lit. b) RODO – przetwarzanie danych osobowych jest niezbędne do wypełnienia obowiązków prawnych ciążących na Administratorze na podstawie obowiązujących przepisów prawa, a dotyczących wystawienia faktur, prowadzenia ksiąg rachunkowych i dokumentacji podatkowej,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  <w:rPr>
          <w:bCs/>
        </w:rPr>
      </w:pPr>
      <w:r>
        <w:rPr>
          <w:bCs/>
        </w:rPr>
        <w:t xml:space="preserve">art. 6 ust. 1 lit. f) RODO – przetwarzanie danych osobowych jest niezbędne do ustalenia, obrony i dochodzenia roszczeń wynikających z umowy zlecenia.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Odbiorcami danych będą osoby upoważnione, podmioty przetwarzające z którymi zostały zawarte umowy powierzenia oraz podmioty upoważnione z przepisu prawa.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Dane osobowe będą przechowywane przez okres niezbędny do wykonania umowy zlecenia oraz realizacji ewentualnych roszczeń Zleceniobiorcy związanych z umową.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Posiadają Państwo prawo do żądania dostępu do treści swoich danych oraz prawo ich 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Mają Państwo prawo wniesienia skargi do Prezesa Urzędu Ochrony Danych Osobowych (ul. Stawki 2, 00-193 Warszawa), gdy uznają Państwo, iż przetwarzanie danych osobowych Państwa dotyczących narusza przepisy ogólnego rozporządzenia  o ochronie danych z dnia 27 kwietnia 2016 </w:t>
      </w:r>
      <w:proofErr w:type="spellStart"/>
      <w:r>
        <w:rPr>
          <w:bCs/>
        </w:rPr>
        <w:t>r</w:t>
      </w:r>
      <w:proofErr w:type="spellEnd"/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Podane przez Państwa dane osobowe są niezbędne do zawarcia, wykonania i rozliczenia umowy zlecenia.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Państwa dane osobowe nie będą podlegać zautomatyzowanemu podejmowaniu decyzji, w tym profilowaniu.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>Państwa dane nie będą przesyłane do państwa trzeciego lub organizacji międzynarodowej zgodnie z definicją ogólnego rozporządzenia o ochronie danych.</w:t>
      </w:r>
    </w:p>
    <w:p w:rsidR="00965332" w:rsidRDefault="00965332"/>
    <w:sectPr w:rsidR="00965332" w:rsidSect="0096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61F9"/>
    <w:multiLevelType w:val="multilevel"/>
    <w:tmpl w:val="B1D242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ABE480A"/>
    <w:multiLevelType w:val="multilevel"/>
    <w:tmpl w:val="D7A2E8F8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1232"/>
    <w:rsid w:val="004663AE"/>
    <w:rsid w:val="009515D6"/>
    <w:rsid w:val="00965332"/>
    <w:rsid w:val="00B00DE4"/>
    <w:rsid w:val="00B31232"/>
    <w:rsid w:val="00CD3734"/>
    <w:rsid w:val="00E25CED"/>
    <w:rsid w:val="00E74062"/>
    <w:rsid w:val="00FD19B5"/>
    <w:rsid w:val="00FD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232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31232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B31232"/>
    <w:pPr>
      <w:ind w:left="720"/>
    </w:pPr>
  </w:style>
  <w:style w:type="paragraph" w:customStyle="1" w:styleId="Default">
    <w:name w:val="Default"/>
    <w:rsid w:val="00B3123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2024-10-25T05:55:00Z</cp:lastPrinted>
  <dcterms:created xsi:type="dcterms:W3CDTF">2024-10-16T08:44:00Z</dcterms:created>
  <dcterms:modified xsi:type="dcterms:W3CDTF">2024-10-31T08:54:00Z</dcterms:modified>
</cp:coreProperties>
</file>