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DC" w:rsidRPr="00825D00" w:rsidRDefault="00377040" w:rsidP="00377040">
      <w:pPr>
        <w:tabs>
          <w:tab w:val="center" w:pos="4052"/>
        </w:tabs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-566420</wp:posOffset>
            </wp:positionV>
            <wp:extent cx="904875" cy="904875"/>
            <wp:effectExtent l="19050" t="0" r="9525" b="0"/>
            <wp:wrapTight wrapText="bothSides">
              <wp:wrapPolygon edited="0">
                <wp:start x="-455" y="0"/>
                <wp:lineTo x="-455" y="21373"/>
                <wp:lineTo x="21827" y="21373"/>
                <wp:lineTo x="21827" y="0"/>
                <wp:lineTo x="-455" y="0"/>
              </wp:wrapPolygon>
            </wp:wrapTight>
            <wp:docPr id="1" name="Obraz 0" descr="popraw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rawne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0ADC" w:rsidRPr="00825D00">
        <w:rPr>
          <w:rFonts w:cs="Times New Roman"/>
          <w:b/>
          <w:bCs/>
        </w:rPr>
        <w:t>KLAUZULA INFORMACYJNA</w:t>
      </w:r>
    </w:p>
    <w:p w:rsidR="00540ADC" w:rsidRPr="00825D00" w:rsidRDefault="00540ADC" w:rsidP="00825D00">
      <w:pPr>
        <w:spacing w:after="0"/>
        <w:jc w:val="center"/>
        <w:rPr>
          <w:rFonts w:cs="Times New Roman"/>
          <w:b/>
          <w:bCs/>
        </w:rPr>
      </w:pPr>
      <w:r w:rsidRPr="00825D00">
        <w:rPr>
          <w:rFonts w:cs="Times New Roman"/>
          <w:b/>
          <w:bCs/>
        </w:rPr>
        <w:t>–– PRACOWNIK ––</w:t>
      </w:r>
    </w:p>
    <w:p w:rsidR="00825D00" w:rsidRDefault="00825D00" w:rsidP="00825D00">
      <w:pPr>
        <w:spacing w:after="0" w:line="240" w:lineRule="auto"/>
        <w:jc w:val="both"/>
        <w:rPr>
          <w:rFonts w:cs="Times New Roman"/>
        </w:rPr>
      </w:pPr>
    </w:p>
    <w:p w:rsidR="00540ADC" w:rsidRPr="00540ADC" w:rsidRDefault="00540ADC" w:rsidP="00825D00">
      <w:pPr>
        <w:spacing w:line="240" w:lineRule="auto"/>
        <w:jc w:val="both"/>
        <w:rPr>
          <w:rFonts w:cs="Times New Roman"/>
        </w:rPr>
      </w:pPr>
      <w:r w:rsidRPr="00540ADC">
        <w:rPr>
          <w:rFonts w:cs="Times New Roman"/>
        </w:rP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Kontakt z Inspektorem ochrony danych w Samodzielnym Publicznym Zakładzie Opieki Zdrowotnej jest możliwy pod adresem e-mail: </w:t>
      </w:r>
      <w:hyperlink r:id="rId6" w:history="1">
        <w:r w:rsidRPr="00540ADC">
          <w:rPr>
            <w:rStyle w:val="Hipercze"/>
            <w:rFonts w:ascii="Calibri" w:hAnsi="Calibri" w:cs="Times New Roman"/>
            <w:bCs/>
          </w:rPr>
          <w:t>iod@spzoz-slawkow.pl</w:t>
        </w:r>
      </w:hyperlink>
      <w:r w:rsidRPr="00540ADC">
        <w:rPr>
          <w:rFonts w:ascii="Calibri" w:hAnsi="Calibri" w:cs="Times New Roman"/>
          <w:bCs/>
        </w:rPr>
        <w:t xml:space="preserve"> lub pisemnie na adres siedziby Administratora.</w:t>
      </w:r>
    </w:p>
    <w:p w:rsid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bookmarkStart w:id="0" w:name="_Hlk131079156"/>
      <w:r w:rsidRPr="00CE4A3D">
        <w:t>Pani/Pana</w:t>
      </w:r>
      <w:r>
        <w:t xml:space="preserve"> dane osobowe są/będą przetwarzane w związku z zatrudnieniem Pani/Pana na podstawie stosunku pracy w </w:t>
      </w:r>
      <w:r w:rsidRPr="00540ADC">
        <w:rPr>
          <w:rFonts w:ascii="Calibri" w:hAnsi="Calibri" w:cs="Times New Roman"/>
          <w:bCs/>
        </w:rPr>
        <w:t>Samodzielnym Publicznym Zakładzie Opieki Zdrowotnej</w:t>
      </w:r>
      <w:r>
        <w:t xml:space="preserve">, w celu realizowania przez </w:t>
      </w:r>
      <w:r>
        <w:rPr>
          <w:rFonts w:ascii="Calibri" w:hAnsi="Calibri" w:cs="Times New Roman"/>
          <w:bCs/>
        </w:rPr>
        <w:t>SPZOZ</w:t>
      </w:r>
      <w:r>
        <w:t xml:space="preserve"> praw i obowiązków wynikających z obowiązujących przepisów prawa oraz aktów wewnątrzzakładowych.</w:t>
      </w:r>
    </w:p>
    <w:bookmarkEnd w:id="0"/>
    <w:p w:rsidR="007D17F7" w:rsidRP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Podstawę przetwarzania Pani/Pana danych osobowych stanowi/będzie stanowić:</w:t>
      </w:r>
    </w:p>
    <w:p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b) RODO – przetwarzanie danych osobowych jest niezbędne do wykonania umowy o pracę,</w:t>
      </w:r>
    </w:p>
    <w:p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c) RODO, art. 9 ust. 2 lit. b) RODO – przetwarzanie danych osobowych jest niezbędne do wypełnienia obowiązków prawnych ciążących na Administratorze na podstawie obowiązujących przepisów prawa,</w:t>
      </w:r>
    </w:p>
    <w:p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f) RODO – przetwarzanie danych osobowych jest niezbędne do ustalenia, obrony i dochodzenia roszczeń wynikających z umowy o pracę,</w:t>
      </w:r>
    </w:p>
    <w:p w:rsidR="00540ADC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6 ust. 1 lit. a) RODO i art. 9 ust. 2 lit. a) RODO – Pani/Pana zgoda na przetwarzanie danych osobowych w zakresie nie wynikającym z art. 22¹ §1, §2, §4 ustawy z dnia  26 czerwca 1974 r.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>odeks pracy</w:t>
      </w:r>
      <w:r>
        <w:rPr>
          <w:rFonts w:cs="Times New Roman"/>
          <w:bCs/>
        </w:rPr>
        <w:t>,</w:t>
      </w:r>
    </w:p>
    <w:p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9 ust. 2 lit. </w:t>
      </w:r>
      <w:r>
        <w:rPr>
          <w:rFonts w:cs="Times New Roman"/>
          <w:bCs/>
        </w:rPr>
        <w:t>h</w:t>
      </w:r>
      <w:r w:rsidRPr="007D17F7">
        <w:rPr>
          <w:rFonts w:cs="Times New Roman"/>
          <w:bCs/>
        </w:rPr>
        <w:t>) RODO</w:t>
      </w:r>
      <w:r>
        <w:rPr>
          <w:rFonts w:cs="Times New Roman"/>
          <w:bCs/>
        </w:rPr>
        <w:t xml:space="preserve"> - p</w:t>
      </w:r>
      <w:r w:rsidRPr="007D17F7">
        <w:rPr>
          <w:rFonts w:cs="Times New Roman"/>
          <w:bCs/>
        </w:rPr>
        <w:t>rzetwarzanie danych osobowych jest niezbędne do</w:t>
      </w:r>
      <w:r>
        <w:rPr>
          <w:rFonts w:cs="Times New Roman"/>
          <w:bCs/>
        </w:rPr>
        <w:t xml:space="preserve"> celów </w:t>
      </w:r>
      <w:r w:rsidRPr="007D17F7">
        <w:rPr>
          <w:rFonts w:cs="Times New Roman"/>
          <w:bCs/>
        </w:rPr>
        <w:t>medycyny pracy</w:t>
      </w:r>
      <w:r>
        <w:rPr>
          <w:rFonts w:cs="Times New Roman"/>
          <w:bCs/>
        </w:rPr>
        <w:t xml:space="preserve"> oraz</w:t>
      </w:r>
      <w:r w:rsidRPr="007D17F7">
        <w:rPr>
          <w:rFonts w:cs="Times New Roman"/>
          <w:bCs/>
        </w:rPr>
        <w:t xml:space="preserve"> do oceny zdolności pracownikado pracy</w:t>
      </w:r>
      <w:r>
        <w:rPr>
          <w:rFonts w:cs="Times New Roman"/>
          <w:bCs/>
        </w:rPr>
        <w:t>.</w:t>
      </w:r>
    </w:p>
    <w:p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Odbiorcami danych będą osoby upoważnione, podmioty przetwarzające z którymi zostały zawarte umowy powierzenia oraz podmioty upoważnione z przepisu prawa.</w:t>
      </w:r>
    </w:p>
    <w:p w:rsidR="007D17F7" w:rsidRPr="007D17F7" w:rsidRDefault="007D17F7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Pani/Pana poszczególne dane osobowe (w zależności od ich rodzaju) przechowywane będą:</w:t>
      </w:r>
    </w:p>
    <w:p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przez okres trwania zatrudnienia,</w:t>
      </w:r>
    </w:p>
    <w:p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do końca okresu przedawnienia potencjalnych roszczeń wynikających z umowy o pracę, </w:t>
      </w:r>
    </w:p>
    <w:p w:rsidR="00540ADC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nie krócej niż przez okres archiwizowania dokumentacji pracowniczej wynikający z</w:t>
      </w:r>
      <w:r>
        <w:rPr>
          <w:rFonts w:cs="Times New Roman"/>
          <w:bCs/>
        </w:rPr>
        <w:t> </w:t>
      </w:r>
      <w:r w:rsidRPr="007D17F7">
        <w:rPr>
          <w:rFonts w:cs="Times New Roman"/>
          <w:bCs/>
        </w:rPr>
        <w:t xml:space="preserve">odrębnych ustaw, m.in.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26 czerwca 1974 roku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 xml:space="preserve">odeks pracy,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14 lipca 1983 roku o narodowym zasobie archiwalnym i archiwach, </w:t>
      </w:r>
      <w:r w:rsidR="00825D00">
        <w:rPr>
          <w:rFonts w:cs="Times New Roman"/>
          <w:bCs/>
        </w:rPr>
        <w:t>U</w:t>
      </w:r>
      <w:r w:rsidRPr="007D17F7">
        <w:rPr>
          <w:rFonts w:cs="Times New Roman"/>
          <w:bCs/>
        </w:rPr>
        <w:t>stawy z dnia 17 grudnia 1998 roku o</w:t>
      </w:r>
      <w:r w:rsidR="00825D00">
        <w:rPr>
          <w:rFonts w:cs="Times New Roman"/>
          <w:bCs/>
        </w:rPr>
        <w:t> </w:t>
      </w:r>
      <w:r w:rsidRPr="007D17F7">
        <w:rPr>
          <w:rFonts w:cs="Times New Roman"/>
          <w:bCs/>
        </w:rPr>
        <w:t>emeryturach i rentach z Funduszu Ubezpieczeń Społecznych.</w:t>
      </w:r>
    </w:p>
    <w:p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bookmarkStart w:id="1" w:name="_Hlk131079168"/>
      <w:r w:rsidRPr="00540ADC">
        <w:rPr>
          <w:rFonts w:cs="Times New Roman"/>
          <w:bCs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Mają Państwo prawo wniesienia skargi do Prezesa Urzędu Ochrony Danych Osobowych</w:t>
      </w:r>
      <w:r w:rsidR="00E74FE9">
        <w:rPr>
          <w:rFonts w:cs="Times New Roman"/>
          <w:bCs/>
        </w:rPr>
        <w:t xml:space="preserve">, </w:t>
      </w:r>
      <w:r w:rsidRPr="00540ADC">
        <w:rPr>
          <w:rFonts w:cs="Times New Roman"/>
          <w:bCs/>
        </w:rPr>
        <w:t>gdy uznają Państwo, iż przetwarzanie danych osobowych Państwa dotyczących narusza przepisy ogólnego rozporządzenia o ochronie danych z dnia 27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kwietnia 2016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r</w:t>
      </w:r>
      <w:bookmarkEnd w:id="1"/>
      <w:r w:rsidRPr="00540ADC">
        <w:rPr>
          <w:rFonts w:cs="Times New Roman"/>
          <w:bCs/>
        </w:rPr>
        <w:t>.</w:t>
      </w:r>
    </w:p>
    <w:p w:rsidR="00540ADC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7376D6">
        <w:rPr>
          <w:rFonts w:cs="Calibri"/>
        </w:rPr>
        <w:t>Zgodnie z treścią art. 22</w:t>
      </w:r>
      <w:r w:rsidRPr="007376D6">
        <w:rPr>
          <w:rFonts w:cs="Calibri"/>
          <w:vertAlign w:val="superscript"/>
        </w:rPr>
        <w:t>1</w:t>
      </w:r>
      <w:r w:rsidRPr="007376D6">
        <w:rPr>
          <w:rFonts w:cs="Calibri"/>
        </w:rPr>
        <w:t xml:space="preserve"> § 1, §2</w:t>
      </w:r>
      <w:r>
        <w:rPr>
          <w:rFonts w:cs="Calibri"/>
        </w:rPr>
        <w:t xml:space="preserve">, </w:t>
      </w:r>
      <w:r w:rsidRPr="007376D6">
        <w:rPr>
          <w:rFonts w:cs="Calibri"/>
        </w:rPr>
        <w:t>§</w:t>
      </w:r>
      <w:r>
        <w:rPr>
          <w:rFonts w:cs="Calibri"/>
        </w:rPr>
        <w:t>3</w:t>
      </w:r>
      <w:r w:rsidRPr="007376D6">
        <w:rPr>
          <w:rFonts w:cs="Calibri"/>
        </w:rPr>
        <w:t xml:space="preserve"> i §4 </w:t>
      </w:r>
      <w:proofErr w:type="spellStart"/>
      <w:r w:rsidRPr="007376D6">
        <w:rPr>
          <w:rFonts w:cs="Calibri"/>
        </w:rPr>
        <w:t>k.p</w:t>
      </w:r>
      <w:proofErr w:type="spellEnd"/>
      <w:r w:rsidRPr="007376D6">
        <w:rPr>
          <w:rFonts w:cs="Calibri"/>
        </w:rPr>
        <w:t xml:space="preserve">. </w:t>
      </w:r>
      <w:r w:rsidRPr="007376D6">
        <w:rPr>
          <w:rFonts w:eastAsia="Times New Roman" w:cs="Calibri"/>
          <w:lang w:eastAsia="pl-PL"/>
        </w:rPr>
        <w:t xml:space="preserve">pracodawca ma prawo żądać od pracownika danych osobowych obejmujących: </w:t>
      </w:r>
      <w:r w:rsidRPr="00277D4A">
        <w:rPr>
          <w:rFonts w:eastAsia="Times New Roman" w:cs="Calibri"/>
          <w:lang w:eastAsia="pl-PL"/>
        </w:rPr>
        <w:t>imię (imiona) i nazwisko; datę urodzenia; dane kontaktowe wskazane przez taką osobę; wykształcenie; kwalifikacje zawodowe; przebieg dotychczasowego zatrudnienia</w:t>
      </w:r>
      <w:r>
        <w:rPr>
          <w:rFonts w:eastAsia="Times New Roman" w:cs="Calibri"/>
          <w:lang w:eastAsia="pl-PL"/>
        </w:rPr>
        <w:t xml:space="preserve">. </w:t>
      </w:r>
      <w:r>
        <w:t xml:space="preserve">Pracodawca żąda od pracownika podania dodatkowo danych osobowych </w:t>
      </w:r>
      <w:r>
        <w:lastRenderedPageBreak/>
        <w:t>obejmujących: adres zamieszkania; numer PESEL, a w przypadku jego braku –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wykształcenie i przebieg dotychczasowego zatrudnienia, jeżeli nie istniała podstawa do ich żądania od osoby ubiegającej się o zatrudnienie; numer rachunku płatniczego, jeżeli pracownik nie złożył wniosku o wypłatę wynagrodzenia do rąk własnych.</w:t>
      </w:r>
      <w:r w:rsidRPr="00BD0107">
        <w:rPr>
          <w:rFonts w:eastAsia="Times New Roman" w:cs="Open Sans"/>
          <w:lang w:eastAsia="pl-PL"/>
        </w:rPr>
        <w:t>Pracodawca może również żądać podania przez pracownika innych danych osobowych niż określone wyżej, jeżeli obowiązek ich podania wynika z odrębnych przepisów. Podanie przez Panią/Pana ww. danych osobowych jest niezbędne do prawidłowego realizowania przez Administratora obowiązków jako Pracodawcy.</w:t>
      </w:r>
    </w:p>
    <w:p w:rsidR="00825D00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CE4A3D">
        <w:t xml:space="preserve">Podanie przez Panią/Pana danych osobowych </w:t>
      </w:r>
      <w:r>
        <w:t>nie</w:t>
      </w:r>
      <w:r w:rsidRPr="00CE4A3D">
        <w:t>wskazanych</w:t>
      </w:r>
      <w:r>
        <w:t xml:space="preserve"> w pkt. 9 </w:t>
      </w:r>
      <w:r w:rsidRPr="00CE4A3D">
        <w:t xml:space="preserve">jest dobrowolne, ale konieczne do prawidłowego realizowania </w:t>
      </w:r>
      <w:r>
        <w:t xml:space="preserve">przez Administratora </w:t>
      </w:r>
      <w:r w:rsidRPr="00CE4A3D">
        <w:t xml:space="preserve">wszelkich </w:t>
      </w:r>
      <w:r>
        <w:t>innych obowiązków pracodawczych</w:t>
      </w:r>
      <w:r w:rsidRPr="00B5432A">
        <w:t>.</w:t>
      </w:r>
    </w:p>
    <w:p w:rsidR="00540ADC" w:rsidRPr="00540ADC" w:rsidRDefault="00825D00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</w:t>
      </w:r>
      <w:r w:rsidR="00540ADC" w:rsidRPr="00540ADC">
        <w:rPr>
          <w:rFonts w:cs="Times New Roman"/>
          <w:bCs/>
        </w:rPr>
        <w:t xml:space="preserve"> dane osobowe nie będą podlegać zautomatyzowanemu podejmowaniu decyzji, w tym profilowaniu.</w:t>
      </w:r>
    </w:p>
    <w:p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 dane nie będą przesyłane do państwa trzeciego lub organizacji międzynarodowej zgodnie z definicją ogólnego rozporządzenia o ochronie danych.</w:t>
      </w:r>
    </w:p>
    <w:p w:rsidR="005C202F" w:rsidRPr="00540ADC" w:rsidRDefault="005C202F" w:rsidP="00825D00">
      <w:pPr>
        <w:spacing w:line="240" w:lineRule="auto"/>
      </w:pPr>
    </w:p>
    <w:sectPr w:rsidR="005C202F" w:rsidRPr="00540ADC" w:rsidSect="001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oo">
    <w:altName w:val="Ink Free"/>
    <w:charset w:val="EE"/>
    <w:family w:val="script"/>
    <w:pitch w:val="variable"/>
    <w:sig w:usb0="00000001" w:usb1="4000207B" w:usb2="00000000" w:usb3="00000000" w:csb0="00000193" w:csb1="00000000"/>
  </w:font>
  <w:font w:name="Raleway Light">
    <w:altName w:val="Corbel"/>
    <w:charset w:val="EE"/>
    <w:family w:val="swiss"/>
    <w:pitch w:val="variable"/>
    <w:sig w:usb0="00000001" w:usb1="5000205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DBF"/>
    <w:multiLevelType w:val="hybridMultilevel"/>
    <w:tmpl w:val="82E869A2"/>
    <w:lvl w:ilvl="0" w:tplc="A9CC9A6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02854"/>
    <w:multiLevelType w:val="hybridMultilevel"/>
    <w:tmpl w:val="AB36BE3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E450E0"/>
    <w:multiLevelType w:val="hybridMultilevel"/>
    <w:tmpl w:val="981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47EBF"/>
    <w:multiLevelType w:val="hybridMultilevel"/>
    <w:tmpl w:val="52CA9744"/>
    <w:lvl w:ilvl="0" w:tplc="95A8F5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0C96E88"/>
    <w:multiLevelType w:val="hybridMultilevel"/>
    <w:tmpl w:val="6C7A23C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AA74CD"/>
    <w:multiLevelType w:val="multilevel"/>
    <w:tmpl w:val="6D1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nto Pracownicze">
    <w15:presenceInfo w15:providerId="Windows Live" w15:userId="99b7fc3b2c7d640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540ADC"/>
    <w:rsid w:val="00164405"/>
    <w:rsid w:val="00377040"/>
    <w:rsid w:val="00540ADC"/>
    <w:rsid w:val="005C202F"/>
    <w:rsid w:val="005F4EBF"/>
    <w:rsid w:val="006F44F6"/>
    <w:rsid w:val="00767CF7"/>
    <w:rsid w:val="007D17F7"/>
    <w:rsid w:val="00825D00"/>
    <w:rsid w:val="00974842"/>
    <w:rsid w:val="009978B0"/>
    <w:rsid w:val="00C106E4"/>
    <w:rsid w:val="00C12ADC"/>
    <w:rsid w:val="00D13357"/>
    <w:rsid w:val="00E7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AD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F6"/>
    <w:pPr>
      <w:jc w:val="both"/>
      <w:outlineLvl w:val="0"/>
    </w:pPr>
    <w:rPr>
      <w:rFonts w:ascii="Baloo" w:hAnsi="Baloo" w:cs="Baloo"/>
      <w:noProof/>
      <w:color w:val="64103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F6"/>
    <w:pPr>
      <w:keepNext/>
      <w:keepLines/>
      <w:spacing w:before="40" w:after="0"/>
      <w:outlineLvl w:val="1"/>
    </w:pPr>
    <w:rPr>
      <w:rFonts w:ascii="Baloo" w:eastAsiaTheme="majorEastAsia" w:hAnsi="Baloo" w:cs="Baloo"/>
      <w:color w:val="64103F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EBF"/>
    <w:pPr>
      <w:keepNext/>
      <w:keepLines/>
      <w:spacing w:before="200" w:line="276" w:lineRule="auto"/>
      <w:outlineLvl w:val="2"/>
    </w:pPr>
    <w:rPr>
      <w:rFonts w:ascii="Baloo" w:eastAsiaTheme="majorEastAsia" w:hAnsi="Baloo" w:cstheme="majorBidi"/>
      <w:bCs/>
      <w:color w:val="64103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F6"/>
    <w:rPr>
      <w:rFonts w:ascii="Baloo" w:hAnsi="Baloo" w:cs="Baloo"/>
      <w:noProof/>
      <w:color w:val="64103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44F6"/>
    <w:rPr>
      <w:rFonts w:ascii="Baloo" w:eastAsiaTheme="majorEastAsia" w:hAnsi="Baloo" w:cs="Baloo"/>
      <w:color w:val="64103F"/>
      <w:sz w:val="28"/>
      <w:szCs w:val="24"/>
    </w:rPr>
  </w:style>
  <w:style w:type="paragraph" w:customStyle="1" w:styleId="TekstAgileo">
    <w:name w:val="Tekst Agileo"/>
    <w:basedOn w:val="Normalny"/>
    <w:link w:val="TekstAgileoZnak"/>
    <w:qFormat/>
    <w:rsid w:val="006F44F6"/>
    <w:pPr>
      <w:jc w:val="both"/>
    </w:pPr>
    <w:rPr>
      <w:rFonts w:ascii="Raleway Light" w:hAnsi="Raleway Light"/>
    </w:rPr>
  </w:style>
  <w:style w:type="character" w:customStyle="1" w:styleId="TekstAgileoZnak">
    <w:name w:val="Tekst Agileo Znak"/>
    <w:basedOn w:val="Domylnaczcionkaakapitu"/>
    <w:link w:val="TekstAgileo"/>
    <w:rsid w:val="006F44F6"/>
    <w:rPr>
      <w:rFonts w:ascii="Raleway Light" w:hAnsi="Raleway Light"/>
    </w:rPr>
  </w:style>
  <w:style w:type="character" w:customStyle="1" w:styleId="Nagwek3Znak">
    <w:name w:val="Nagłówek 3 Znak"/>
    <w:basedOn w:val="Domylnaczcionkaakapitu"/>
    <w:link w:val="Nagwek3"/>
    <w:uiPriority w:val="9"/>
    <w:rsid w:val="005F4EBF"/>
    <w:rPr>
      <w:rFonts w:ascii="Baloo" w:eastAsiaTheme="majorEastAsia" w:hAnsi="Baloo" w:cstheme="majorBidi"/>
      <w:bCs/>
      <w:color w:val="64103F"/>
      <w:sz w:val="28"/>
    </w:rPr>
  </w:style>
  <w:style w:type="character" w:styleId="Hipercze">
    <w:name w:val="Hyperlink"/>
    <w:basedOn w:val="Domylnaczcionkaakapitu"/>
    <w:uiPriority w:val="99"/>
    <w:unhideWhenUsed/>
    <w:rsid w:val="00540A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7F7"/>
    <w:pPr>
      <w:ind w:left="720"/>
      <w:contextualSpacing/>
    </w:pPr>
  </w:style>
  <w:style w:type="paragraph" w:styleId="Poprawka">
    <w:name w:val="Revision"/>
    <w:hidden/>
    <w:uiPriority w:val="99"/>
    <w:semiHidden/>
    <w:rsid w:val="00E74FE9"/>
    <w:pPr>
      <w:spacing w:after="0" w:line="240" w:lineRule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04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Siatka</dc:creator>
  <cp:lastModifiedBy>Gabinet14</cp:lastModifiedBy>
  <cp:revision>4</cp:revision>
  <cp:lastPrinted>2025-07-18T10:56:00Z</cp:lastPrinted>
  <dcterms:created xsi:type="dcterms:W3CDTF">2025-07-17T11:03:00Z</dcterms:created>
  <dcterms:modified xsi:type="dcterms:W3CDTF">2025-07-18T10:56:00Z</dcterms:modified>
</cp:coreProperties>
</file>